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7E5" w:rsidRPr="006A2F1B" w:rsidRDefault="00111EB2" w:rsidP="00111EB2">
      <w:pPr>
        <w:jc w:val="center"/>
        <w:rPr>
          <w:b/>
          <w:sz w:val="32"/>
          <w:szCs w:val="28"/>
        </w:rPr>
      </w:pPr>
      <w:bookmarkStart w:id="0" w:name="_GoBack"/>
      <w:r w:rsidRPr="006A2F1B">
        <w:rPr>
          <w:rFonts w:hint="eastAsia"/>
          <w:b/>
          <w:sz w:val="32"/>
          <w:szCs w:val="28"/>
        </w:rPr>
        <w:t>《田忌赛马》练习设计</w:t>
      </w:r>
    </w:p>
    <w:bookmarkEnd w:id="0"/>
    <w:p w:rsidR="00F23052" w:rsidRPr="00F23052" w:rsidRDefault="00FB2588" w:rsidP="00F23052">
      <w:pPr>
        <w:spacing w:line="360" w:lineRule="auto"/>
        <w:ind w:firstLineChars="200" w:firstLine="482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（一）</w:t>
      </w:r>
      <w:r w:rsidR="00F23052" w:rsidRPr="00F23052">
        <w:rPr>
          <w:rFonts w:ascii="黑体" w:eastAsia="黑体" w:hAnsi="Times New Roman" w:cs="Times New Roman" w:hint="eastAsia"/>
          <w:b/>
          <w:sz w:val="24"/>
          <w:szCs w:val="24"/>
        </w:rPr>
        <w:t>巩固练习，应用策略</w:t>
      </w:r>
    </w:p>
    <w:p w:rsidR="00EE3EC1" w:rsidRDefault="00F23052" w:rsidP="00F230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、扑克牌比大小的游戏，男生一队，女生一队。</w:t>
      </w:r>
    </w:p>
    <w:p w:rsidR="00F23052" w:rsidRPr="00F23052" w:rsidRDefault="00F23052" w:rsidP="00F1007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游戏规则：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①双方各选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张牌，三局两胜；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②一对一，比大小。</w:t>
      </w:r>
    </w:p>
    <w:p w:rsidR="006C6DBF" w:rsidRDefault="006967A3" w:rsidP="00F230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DE1C235">
            <wp:simplePos x="0" y="0"/>
            <wp:positionH relativeFrom="column">
              <wp:posOffset>2578100</wp:posOffset>
            </wp:positionH>
            <wp:positionV relativeFrom="paragraph">
              <wp:posOffset>58420</wp:posOffset>
            </wp:positionV>
            <wp:extent cx="1267117" cy="800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92" cy="801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052" w:rsidRPr="00F2305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F23052" w:rsidRPr="00F2305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F23052" w:rsidRPr="00F23052">
        <w:rPr>
          <w:rFonts w:ascii="Times New Roman" w:eastAsia="宋体" w:hAnsi="Times New Roman" w:cs="Times New Roman" w:hint="eastAsia"/>
          <w:sz w:val="24"/>
          <w:szCs w:val="24"/>
        </w:rPr>
        <w:t>）首次发牌，巩固判断。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女</w:t>
      </w:r>
      <w:r w:rsidR="006C6DBF">
        <w:rPr>
          <w:rFonts w:ascii="Times New Roman" w:eastAsia="宋体" w:hAnsi="Times New Roman" w:cs="Times New Roman" w:hint="eastAsia"/>
          <w:sz w:val="24"/>
          <w:szCs w:val="24"/>
        </w:rPr>
        <w:t>生队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5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FF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男</w:t>
      </w:r>
      <w:r w:rsidR="006C6DBF">
        <w:rPr>
          <w:rFonts w:ascii="Times New Roman" w:eastAsia="宋体" w:hAnsi="Times New Roman" w:cs="Times New Roman" w:hint="eastAsia"/>
          <w:sz w:val="24"/>
          <w:szCs w:val="24"/>
        </w:rPr>
        <w:t>生队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 xml:space="preserve">3    </w:t>
      </w:r>
      <w:r w:rsidRPr="00F23052">
        <w:rPr>
          <w:rFonts w:ascii="楷体_GB2312" w:eastAsia="楷体_GB2312" w:hAnsi="Times New Roman" w:cs="Times New Roman" w:hint="eastAsia"/>
          <w:color w:val="0000FF"/>
          <w:sz w:val="24"/>
          <w:szCs w:val="24"/>
        </w:rPr>
        <w:t xml:space="preserve"> 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男生的牌稍弱一些，有没有机会获胜？说说想法</w:t>
      </w:r>
      <w:r w:rsidR="008F2F63">
        <w:rPr>
          <w:rFonts w:ascii="Times New Roman" w:eastAsia="宋体" w:hAnsi="Times New Roman" w:cs="Times New Roman" w:hint="eastAsia"/>
          <w:sz w:val="24"/>
          <w:szCs w:val="24"/>
        </w:rPr>
        <w:t>，再</w:t>
      </w:r>
      <w:r w:rsidR="008F2F63" w:rsidRPr="00F23052">
        <w:rPr>
          <w:rFonts w:ascii="Times New Roman" w:eastAsia="宋体" w:hAnsi="Times New Roman" w:cs="Times New Roman" w:hint="eastAsia"/>
          <w:sz w:val="24"/>
          <w:szCs w:val="24"/>
        </w:rPr>
        <w:t>用连线的方法记录。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）随机抽牌，灵活运用。</w:t>
      </w:r>
    </w:p>
    <w:p w:rsidR="00F23052" w:rsidRPr="00F23052" w:rsidRDefault="00F10070" w:rsidP="00F23052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FF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黑板上贴出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张扑克牌（背面）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F23052" w:rsidRPr="00F23052">
        <w:rPr>
          <w:rFonts w:ascii="Times New Roman" w:eastAsia="宋体" w:hAnsi="Times New Roman" w:cs="Times New Roman" w:hint="eastAsia"/>
          <w:sz w:val="24"/>
          <w:szCs w:val="24"/>
        </w:rPr>
        <w:t>男、女生各选一名代表，上来抽牌。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FF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①学生轮流抽牌，每次抽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张，然后贴出。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FF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②</w:t>
      </w:r>
      <w:r w:rsidRPr="00F23052">
        <w:rPr>
          <w:rFonts w:ascii="宋体" w:eastAsia="宋体" w:hAnsi="宋体" w:cs="Times New Roman" w:hint="eastAsia"/>
          <w:sz w:val="24"/>
          <w:szCs w:val="24"/>
        </w:rPr>
        <w:t>全班思考：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自己这队有没有机会获胜？说说理由</w:t>
      </w:r>
      <w:r w:rsidRPr="00F23052">
        <w:rPr>
          <w:rFonts w:ascii="楷体_GB2312" w:eastAsia="楷体_GB2312" w:hAnsi="宋体" w:cs="Times New Roman" w:hint="eastAsia"/>
          <w:color w:val="0000FF"/>
          <w:sz w:val="24"/>
          <w:szCs w:val="24"/>
        </w:rPr>
        <w:t>。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3052">
        <w:rPr>
          <w:rFonts w:ascii="宋体" w:eastAsia="宋体" w:hAnsi="宋体" w:cs="Times New Roman" w:hint="eastAsia"/>
          <w:sz w:val="24"/>
          <w:szCs w:val="24"/>
        </w:rPr>
        <w:t>③如果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有机会获胜，思考怎样对阵能获胜，再出牌比大小。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23052">
        <w:rPr>
          <w:rFonts w:ascii="宋体" w:eastAsia="宋体" w:hAnsi="宋体" w:cs="Times New Roman" w:hint="eastAsia"/>
          <w:sz w:val="24"/>
          <w:szCs w:val="24"/>
        </w:rPr>
        <w:t>如果双方都不愿意先出，问：为什么都不出牌？</w:t>
      </w:r>
      <w:r w:rsidR="008F2F63">
        <w:rPr>
          <w:rFonts w:ascii="宋体" w:eastAsia="宋体" w:hAnsi="宋体" w:cs="Times New Roman" w:hint="eastAsia"/>
          <w:sz w:val="24"/>
          <w:szCs w:val="24"/>
        </w:rPr>
        <w:t>（</w:t>
      </w:r>
      <w:r w:rsidR="008F2F63" w:rsidRPr="00F23052">
        <w:rPr>
          <w:rFonts w:ascii="宋体" w:eastAsia="宋体" w:hAnsi="宋体" w:cs="Times New Roman" w:hint="eastAsia"/>
          <w:sz w:val="24"/>
          <w:szCs w:val="24"/>
        </w:rPr>
        <w:t>谁先出牌谁就输</w:t>
      </w:r>
      <w:r w:rsidR="008F2F63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F23052" w:rsidRPr="00F23052" w:rsidRDefault="00FB2588" w:rsidP="00F23052">
      <w:pPr>
        <w:spacing w:line="360" w:lineRule="auto"/>
        <w:ind w:firstLineChars="200" w:firstLine="482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（二）</w:t>
      </w:r>
      <w:r w:rsidR="00F23052" w:rsidRPr="00F23052">
        <w:rPr>
          <w:rFonts w:ascii="黑体" w:eastAsia="黑体" w:hAnsi="Times New Roman" w:cs="Times New Roman" w:hint="eastAsia"/>
          <w:b/>
          <w:sz w:val="24"/>
          <w:szCs w:val="24"/>
        </w:rPr>
        <w:t>追源溯流，拓展应用</w:t>
      </w:r>
    </w:p>
    <w:p w:rsidR="00F23052" w:rsidRPr="00F23052" w:rsidRDefault="00F23052" w:rsidP="00FB2588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F23052">
        <w:rPr>
          <w:rFonts w:ascii="Times New Roman" w:eastAsia="宋体" w:hAnsi="Times New Roman" w:cs="Times New Roman" w:hint="eastAsia"/>
          <w:b/>
          <w:sz w:val="24"/>
          <w:szCs w:val="24"/>
        </w:rPr>
        <w:t>、数学文化：介绍“</w:t>
      </w:r>
      <w:r w:rsidRPr="00F23052">
        <w:rPr>
          <w:rFonts w:ascii="Times New Roman" w:eastAsia="宋体" w:hAnsi="Times New Roman" w:cs="Times New Roman" w:hint="eastAsia"/>
          <w:b/>
          <w:sz w:val="24"/>
          <w:szCs w:val="24"/>
          <w:u w:val="double"/>
        </w:rPr>
        <w:t>对策论</w:t>
      </w:r>
      <w:r w:rsidRPr="00F23052">
        <w:rPr>
          <w:rFonts w:ascii="Times New Roman" w:eastAsia="宋体" w:hAnsi="Times New Roman" w:cs="Times New Roman" w:hint="eastAsia"/>
          <w:b/>
          <w:sz w:val="24"/>
          <w:szCs w:val="24"/>
        </w:rPr>
        <w:t>”。</w:t>
      </w:r>
    </w:p>
    <w:p w:rsidR="00F23052" w:rsidRPr="00F23052" w:rsidRDefault="00F23052" w:rsidP="00FB2588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F23052">
        <w:rPr>
          <w:rFonts w:ascii="Times New Roman" w:eastAsia="宋体" w:hAnsi="Times New Roman" w:cs="Times New Roman" w:hint="eastAsia"/>
          <w:b/>
          <w:sz w:val="24"/>
          <w:szCs w:val="24"/>
        </w:rPr>
        <w:t>、拓展应用：生活中的对策论</w:t>
      </w:r>
      <w:r w:rsidR="0001073E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F23052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</w:p>
    <w:p w:rsidR="00F23052" w:rsidRPr="00F23052" w:rsidRDefault="00F23052" w:rsidP="00F23052">
      <w:pPr>
        <w:spacing w:line="360" w:lineRule="auto"/>
        <w:ind w:firstLineChars="200" w:firstLine="480"/>
        <w:rPr>
          <w:rFonts w:ascii="楷体_GB2312" w:eastAsia="楷体_GB2312" w:hAnsi="华文楷体" w:cs="Times New Roman"/>
          <w:color w:val="0000FF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sz w:val="24"/>
          <w:szCs w:val="24"/>
        </w:rPr>
        <w:t>播放视频：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2014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年体操世锦赛男团决赛</w:t>
      </w:r>
      <w:r w:rsidR="000F5023">
        <w:rPr>
          <w:rFonts w:ascii="Times New Roman" w:eastAsia="宋体" w:hAnsi="Times New Roman" w:cs="Times New Roman" w:hint="eastAsia"/>
          <w:sz w:val="24"/>
          <w:szCs w:val="24"/>
        </w:rPr>
        <w:t>中，中国队应用田忌赛马的策略战胜对手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23052" w:rsidRPr="00F23052" w:rsidRDefault="00F23052" w:rsidP="00F23052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F23052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F23052">
        <w:rPr>
          <w:rFonts w:ascii="Times New Roman" w:eastAsia="宋体" w:hAnsi="Times New Roman" w:cs="Times New Roman" w:hint="eastAsia"/>
          <w:b/>
          <w:sz w:val="24"/>
          <w:szCs w:val="24"/>
        </w:rPr>
        <w:t>、找一找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>，在实际生活中，“田忌赛马”的对策还有哪些应用？</w:t>
      </w:r>
      <w:r w:rsidRPr="00F2305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111EB2" w:rsidRPr="00F23052" w:rsidRDefault="00111EB2">
      <w:pPr>
        <w:rPr>
          <w:sz w:val="28"/>
          <w:szCs w:val="28"/>
        </w:rPr>
      </w:pPr>
    </w:p>
    <w:sectPr w:rsidR="00111EB2" w:rsidRPr="00F23052" w:rsidSect="00B6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1EB2"/>
    <w:rsid w:val="0001073E"/>
    <w:rsid w:val="000F5023"/>
    <w:rsid w:val="00111EB2"/>
    <w:rsid w:val="001C31C4"/>
    <w:rsid w:val="004D50C0"/>
    <w:rsid w:val="006967A3"/>
    <w:rsid w:val="006A2F1B"/>
    <w:rsid w:val="006C6DBF"/>
    <w:rsid w:val="008F2F63"/>
    <w:rsid w:val="00924775"/>
    <w:rsid w:val="00B677E5"/>
    <w:rsid w:val="00EE3EC1"/>
    <w:rsid w:val="00F10070"/>
    <w:rsid w:val="00F23052"/>
    <w:rsid w:val="00F55CF2"/>
    <w:rsid w:val="00FB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C7DF"/>
  <w15:chartTrackingRefBased/>
  <w15:docId w15:val="{09821378-20A1-48C9-BCF4-CA909EF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2018-10-31T13:33:00Z</dcterms:created>
  <dcterms:modified xsi:type="dcterms:W3CDTF">2018-11-03T16:50:00Z</dcterms:modified>
</cp:coreProperties>
</file>