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2CC" w:rsidRDefault="009072CC" w:rsidP="009072CC">
      <w:pPr>
        <w:pStyle w:val="a5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网络改变生活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练习</w:t>
      </w:r>
    </w:p>
    <w:p w:rsidR="009072CC" w:rsidRDefault="009072CC" w:rsidP="009072CC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3"/>
          <w:attr w:name="Year" w:val="2017"/>
        </w:smartTagPr>
        <w:r>
          <w:rPr>
            <w:rFonts w:ascii="Times New Roman" w:eastAsia="楷体_GB2312" w:hAnsi="Times New Roman" w:cs="Times New Roman"/>
          </w:rPr>
          <w:t>2017</w:t>
        </w:r>
        <w:r>
          <w:rPr>
            <w:rFonts w:ascii="Times New Roman" w:eastAsia="楷体_GB2312" w:hAnsi="Times New Roman" w:cs="Times New Roman"/>
          </w:rPr>
          <w:t>年</w:t>
        </w:r>
        <w:r>
          <w:rPr>
            <w:rFonts w:ascii="Times New Roman" w:eastAsia="楷体_GB2312" w:hAnsi="Times New Roman" w:cs="Times New Roman"/>
          </w:rPr>
          <w:t>3</w:t>
        </w:r>
        <w:r>
          <w:rPr>
            <w:rFonts w:ascii="Times New Roman" w:eastAsia="楷体_GB2312" w:hAnsi="Times New Roman" w:cs="Times New Roman"/>
          </w:rPr>
          <w:t>月</w:t>
        </w:r>
        <w:r>
          <w:rPr>
            <w:rFonts w:ascii="Times New Roman" w:eastAsia="楷体_GB2312" w:hAnsi="Times New Roman" w:cs="Times New Roman"/>
          </w:rPr>
          <w:t>31</w:t>
        </w:r>
        <w:r>
          <w:rPr>
            <w:rFonts w:ascii="Times New Roman" w:eastAsia="楷体_GB2312" w:hAnsi="Times New Roman" w:cs="Times New Roman"/>
          </w:rPr>
          <w:t>日</w:t>
        </w:r>
      </w:smartTag>
      <w:r>
        <w:rPr>
          <w:rFonts w:ascii="Times New Roman" w:eastAsia="楷体_GB2312" w:hAnsi="Times New Roman" w:cs="Times New Roman"/>
        </w:rPr>
        <w:t>，河北省邢台市桥西区</w:t>
      </w:r>
      <w:r>
        <w:rPr>
          <w:rFonts w:hAnsi="宋体" w:cs="Times New Roman"/>
        </w:rPr>
        <w:t>“</w:t>
      </w:r>
      <w:r>
        <w:rPr>
          <w:rFonts w:ascii="Times New Roman" w:eastAsia="楷体_GB2312" w:hAnsi="Times New Roman" w:cs="Times New Roman"/>
        </w:rPr>
        <w:t>移动图书馆启动仪式</w:t>
      </w:r>
      <w:r>
        <w:rPr>
          <w:rFonts w:hAnsi="宋体" w:cs="Times New Roman"/>
        </w:rPr>
        <w:t>”</w:t>
      </w:r>
      <w:r>
        <w:rPr>
          <w:rFonts w:ascii="Times New Roman" w:eastAsia="楷体_GB2312" w:hAnsi="Times New Roman" w:cs="Times New Roman"/>
        </w:rPr>
        <w:t>在创业服务中心隆重举行。移动图书馆开通后，读者可借助无线网络，利用手机、平板电脑等手持终端设备，在任何时间、任何地点访问图书馆网站，享受检索查询图书馆纸本资源，下载阅读图书馆数字资源等服务。</w:t>
      </w:r>
      <w:r>
        <w:rPr>
          <w:rFonts w:ascii="Times New Roman" w:hAnsi="Times New Roman" w:cs="Times New Roman"/>
        </w:rPr>
        <w:t>这说明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9072CC" w:rsidRDefault="009072CC" w:rsidP="009072CC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．网络使信息传递更加快捷</w:t>
      </w:r>
      <w:r>
        <w:rPr>
          <w:rFonts w:ascii="Times New Roman" w:hAnsi="Times New Roman" w:cs="Times New Roman"/>
        </w:rPr>
        <w:t xml:space="preserve">  B</w:t>
      </w:r>
      <w:r>
        <w:rPr>
          <w:rFonts w:ascii="Times New Roman" w:hAnsi="Times New Roman" w:cs="Times New Roman"/>
        </w:rPr>
        <w:t>．网络促进了人与人的交往</w:t>
      </w:r>
    </w:p>
    <w:p w:rsidR="009072CC" w:rsidRDefault="009072CC" w:rsidP="009072CC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．网络让生活更加丰富多彩</w:t>
      </w:r>
      <w:r>
        <w:rPr>
          <w:rFonts w:ascii="Times New Roman" w:hAnsi="Times New Roman" w:cs="Times New Roman"/>
        </w:rPr>
        <w:t xml:space="preserve">  D</w:t>
      </w:r>
      <w:r>
        <w:rPr>
          <w:rFonts w:ascii="Times New Roman" w:hAnsi="Times New Roman" w:cs="Times New Roman"/>
        </w:rPr>
        <w:t>．网络的应用是一把双刃剑</w:t>
      </w:r>
    </w:p>
    <w:p w:rsidR="009072CC" w:rsidRDefault="009072CC" w:rsidP="009072CC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6"/>
          <w:attr w:name="Month" w:val="4"/>
          <w:attr w:name="Year" w:val="2017"/>
        </w:smartTagPr>
        <w:r>
          <w:rPr>
            <w:rFonts w:ascii="Times New Roman" w:eastAsia="楷体_GB2312" w:hAnsi="Times New Roman" w:cs="Times New Roman"/>
          </w:rPr>
          <w:t>2017</w:t>
        </w:r>
        <w:r>
          <w:rPr>
            <w:rFonts w:ascii="Times New Roman" w:eastAsia="楷体_GB2312" w:hAnsi="Times New Roman" w:cs="Times New Roman"/>
          </w:rPr>
          <w:t>年</w:t>
        </w:r>
        <w:r>
          <w:rPr>
            <w:rFonts w:ascii="Times New Roman" w:eastAsia="楷体_GB2312" w:hAnsi="Times New Roman" w:cs="Times New Roman"/>
          </w:rPr>
          <w:t>4</w:t>
        </w:r>
        <w:r>
          <w:rPr>
            <w:rFonts w:ascii="Times New Roman" w:eastAsia="楷体_GB2312" w:hAnsi="Times New Roman" w:cs="Times New Roman"/>
          </w:rPr>
          <w:t>月</w:t>
        </w:r>
        <w:r>
          <w:rPr>
            <w:rFonts w:ascii="Times New Roman" w:eastAsia="楷体_GB2312" w:hAnsi="Times New Roman" w:cs="Times New Roman"/>
          </w:rPr>
          <w:t>6</w:t>
        </w:r>
        <w:r>
          <w:rPr>
            <w:rFonts w:ascii="Times New Roman" w:eastAsia="楷体_GB2312" w:hAnsi="Times New Roman" w:cs="Times New Roman"/>
          </w:rPr>
          <w:t>日</w:t>
        </w:r>
      </w:smartTag>
      <w:r>
        <w:rPr>
          <w:rFonts w:ascii="Times New Roman" w:eastAsia="楷体_GB2312" w:hAnsi="Times New Roman" w:cs="Times New Roman"/>
        </w:rPr>
        <w:t>中国经济网消息，日前，</w:t>
      </w:r>
      <w:r>
        <w:rPr>
          <w:rFonts w:ascii="Times New Roman" w:eastAsia="楷体_GB2312" w:hAnsi="Times New Roman" w:cs="Times New Roman"/>
        </w:rPr>
        <w:t>TCL</w:t>
      </w:r>
      <w:r>
        <w:rPr>
          <w:rFonts w:ascii="Times New Roman" w:eastAsia="楷体_GB2312" w:hAnsi="Times New Roman" w:cs="Times New Roman"/>
        </w:rPr>
        <w:t>宣布加速转型，业务模式从单独的卖硬件、卖产品转型到产品＋服务。为加速发力互联网市场，</w:t>
      </w:r>
      <w:r>
        <w:rPr>
          <w:rFonts w:ascii="Times New Roman" w:eastAsia="楷体_GB2312" w:hAnsi="Times New Roman" w:cs="Times New Roman"/>
        </w:rPr>
        <w:t>TCL</w:t>
      </w:r>
      <w:r>
        <w:rPr>
          <w:rFonts w:ascii="Times New Roman" w:eastAsia="楷体_GB2312" w:hAnsi="Times New Roman" w:cs="Times New Roman"/>
        </w:rPr>
        <w:t>正式发布了全新的互联网品牌</w:t>
      </w:r>
      <w:r>
        <w:rPr>
          <w:rFonts w:hAnsi="宋体" w:cs="Times New Roman"/>
        </w:rPr>
        <w:t>“</w:t>
      </w:r>
      <w:r>
        <w:rPr>
          <w:rFonts w:ascii="Times New Roman" w:eastAsia="楷体_GB2312" w:hAnsi="Times New Roman" w:cs="Times New Roman"/>
        </w:rPr>
        <w:t>雷鸟</w:t>
      </w:r>
      <w:r>
        <w:rPr>
          <w:rFonts w:hAnsi="宋体" w:cs="Times New Roman"/>
        </w:rPr>
        <w:t>”</w:t>
      </w:r>
      <w:r>
        <w:rPr>
          <w:rFonts w:ascii="Times New Roman" w:eastAsia="楷体_GB2312" w:hAnsi="Times New Roman" w:cs="Times New Roman"/>
        </w:rPr>
        <w:t>，同时联合阿里、腾讯发起新一轮进攻。这是继去年</w:t>
      </w:r>
      <w:r>
        <w:rPr>
          <w:rFonts w:ascii="Times New Roman" w:eastAsia="楷体_GB2312" w:hAnsi="Times New Roman" w:cs="Times New Roman"/>
        </w:rPr>
        <w:t>TCL</w:t>
      </w:r>
      <w:r>
        <w:rPr>
          <w:rFonts w:ascii="Times New Roman" w:eastAsia="楷体_GB2312" w:hAnsi="Times New Roman" w:cs="Times New Roman"/>
        </w:rPr>
        <w:t>发布高端副品牌</w:t>
      </w:r>
      <w:r>
        <w:rPr>
          <w:rFonts w:hAnsi="宋体" w:cs="Times New Roman"/>
        </w:rPr>
        <w:t>“</w:t>
      </w:r>
      <w:r>
        <w:rPr>
          <w:rFonts w:ascii="Times New Roman" w:eastAsia="楷体_GB2312" w:hAnsi="Times New Roman" w:cs="Times New Roman"/>
        </w:rPr>
        <w:t>创逸</w:t>
      </w:r>
      <w:r>
        <w:rPr>
          <w:rFonts w:hAnsi="宋体" w:cs="Times New Roman"/>
        </w:rPr>
        <w:t>”</w:t>
      </w:r>
      <w:r>
        <w:rPr>
          <w:rFonts w:ascii="Times New Roman" w:eastAsia="楷体_GB2312" w:hAnsi="Times New Roman" w:cs="Times New Roman"/>
        </w:rPr>
        <w:t>后，对其旗下品牌阵营的又一扩充。</w:t>
      </w:r>
      <w:r>
        <w:rPr>
          <w:rFonts w:ascii="Times New Roman" w:hAnsi="Times New Roman" w:cs="Times New Roman"/>
        </w:rPr>
        <w:t>这说明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9072CC" w:rsidRDefault="009072CC" w:rsidP="009072CC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．网络丰富了日常生活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 w:hint="eastAsia"/>
        </w:rPr>
        <w:t xml:space="preserve">          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．网络打破了传统人际交往的时空限制</w:t>
      </w:r>
    </w:p>
    <w:p w:rsidR="009072CC" w:rsidRDefault="009072CC" w:rsidP="009072CC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．网络为经济发展注入了新的活力</w:t>
      </w:r>
      <w:r>
        <w:rPr>
          <w:rFonts w:ascii="Times New Roman" w:hAnsi="Times New Roman" w:cs="Times New Roman"/>
        </w:rPr>
        <w:t xml:space="preserve">  D</w:t>
      </w:r>
      <w:r>
        <w:rPr>
          <w:rFonts w:ascii="Times New Roman" w:hAnsi="Times New Roman" w:cs="Times New Roman"/>
        </w:rPr>
        <w:t>．网络为文化传播和科技创新搭建新平台</w:t>
      </w:r>
    </w:p>
    <w:p w:rsidR="009072CC" w:rsidRDefault="009072CC" w:rsidP="009072CC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5262880</wp:posOffset>
            </wp:positionH>
            <wp:positionV relativeFrom="page">
              <wp:posOffset>2391410</wp:posOffset>
            </wp:positionV>
            <wp:extent cx="1197610" cy="713105"/>
            <wp:effectExtent l="19050" t="0" r="2540" b="0"/>
            <wp:wrapTight wrapText="bothSides">
              <wp:wrapPolygon edited="0">
                <wp:start x="-344" y="0"/>
                <wp:lineTo x="-344" y="20773"/>
                <wp:lineTo x="21646" y="20773"/>
                <wp:lineTo x="21646" y="0"/>
                <wp:lineTo x="-344" y="0"/>
              </wp:wrapPolygon>
            </wp:wrapTight>
            <wp:docPr id="2" name="图片 2" descr="D:\帮忙做的\17秋·学·人八道德与法治（学用）7.31菲转word\17R8DS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D:\帮忙做的\17秋·学·人八道德与法治（学用）7.31菲转word\17R8DS001.T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．右边的漫画告诉我们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9072CC" w:rsidRDefault="009072CC" w:rsidP="009072CC">
      <w:pPr>
        <w:pStyle w:val="a5"/>
        <w:rPr>
          <w:rFonts w:ascii="Times New Roman" w:hAnsi="Times New Roman" w:cs="Times New Roman"/>
        </w:rPr>
      </w:pPr>
      <w:r>
        <w:rPr>
          <w:rFonts w:hAnsi="宋体" w:cs="Times New Roman"/>
        </w:rPr>
        <w:t>①</w:t>
      </w:r>
      <w:r>
        <w:rPr>
          <w:rFonts w:ascii="Times New Roman" w:hAnsi="Times New Roman" w:cs="Times New Roman"/>
        </w:rPr>
        <w:t xml:space="preserve">互联网丰富了民主形式　</w:t>
      </w:r>
      <w:r>
        <w:rPr>
          <w:rFonts w:hAnsi="宋体" w:cs="Times New Roman"/>
        </w:rPr>
        <w:t>②</w:t>
      </w:r>
      <w:r>
        <w:rPr>
          <w:rFonts w:ascii="Times New Roman" w:hAnsi="Times New Roman" w:cs="Times New Roman"/>
        </w:rPr>
        <w:t xml:space="preserve">互联网拓宽了民主渠道　</w:t>
      </w:r>
      <w:r>
        <w:rPr>
          <w:rFonts w:hAnsi="宋体" w:cs="Times New Roman"/>
        </w:rPr>
        <w:t>③</w:t>
      </w:r>
      <w:r>
        <w:rPr>
          <w:rFonts w:ascii="Times New Roman" w:hAnsi="Times New Roman" w:cs="Times New Roman"/>
        </w:rPr>
        <w:t xml:space="preserve">在网上想说什么就说什么，不受限制　</w:t>
      </w:r>
      <w:r>
        <w:rPr>
          <w:rFonts w:hAnsi="宋体" w:cs="Times New Roman"/>
        </w:rPr>
        <w:t>④</w:t>
      </w:r>
      <w:r>
        <w:rPr>
          <w:rFonts w:ascii="Times New Roman" w:hAnsi="Times New Roman" w:cs="Times New Roman"/>
        </w:rPr>
        <w:t>互联网对保障公民的民主权利发挥着重要作用</w:t>
      </w:r>
    </w:p>
    <w:p w:rsidR="009072CC" w:rsidRDefault="009072CC" w:rsidP="009072CC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>
        <w:rPr>
          <w:rFonts w:hAnsi="宋体" w:cs="Times New Roman"/>
        </w:rPr>
        <w:t>①②③</w:t>
      </w:r>
      <w:r>
        <w:rPr>
          <w:rFonts w:ascii="Times New Roman" w:hAnsi="Times New Roman" w:cs="Times New Roman"/>
        </w:rPr>
        <w:t xml:space="preserve">  B</w:t>
      </w:r>
      <w:r>
        <w:rPr>
          <w:rFonts w:ascii="Times New Roman" w:hAnsi="Times New Roman" w:cs="Times New Roman"/>
        </w:rPr>
        <w:t>．</w:t>
      </w:r>
      <w:r>
        <w:rPr>
          <w:rFonts w:hAnsi="宋体" w:cs="Times New Roman"/>
        </w:rPr>
        <w:t>②③④</w:t>
      </w:r>
      <w:r>
        <w:rPr>
          <w:rFonts w:hAnsi="宋体" w:cs="Times New Roman" w:hint="eastAsia"/>
        </w:rPr>
        <w:t xml:space="preserve"> 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>
        <w:rPr>
          <w:rFonts w:hAnsi="宋体" w:cs="Times New Roman"/>
        </w:rPr>
        <w:t>①②④</w:t>
      </w:r>
      <w:r>
        <w:rPr>
          <w:rFonts w:ascii="Times New Roman" w:hAnsi="Times New Roman" w:cs="Times New Roman"/>
        </w:rPr>
        <w:t xml:space="preserve">  D</w:t>
      </w:r>
      <w:r>
        <w:rPr>
          <w:rFonts w:ascii="Times New Roman" w:hAnsi="Times New Roman" w:cs="Times New Roman"/>
        </w:rPr>
        <w:t>．</w:t>
      </w:r>
      <w:r>
        <w:rPr>
          <w:rFonts w:hAnsi="宋体" w:cs="Times New Roman"/>
        </w:rPr>
        <w:t>①③④</w:t>
      </w:r>
    </w:p>
    <w:p w:rsidR="009072CC" w:rsidRDefault="009072CC" w:rsidP="009072CC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/>
        </w:rPr>
        <w:t>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7"/>
          <w:attr w:name="Month" w:val="3"/>
          <w:attr w:name="Year" w:val="2017"/>
        </w:smartTagPr>
        <w:r>
          <w:rPr>
            <w:rFonts w:ascii="Times New Roman" w:eastAsia="楷体_GB2312" w:hAnsi="Times New Roman" w:cs="Times New Roman"/>
          </w:rPr>
          <w:t>2017</w:t>
        </w:r>
        <w:r>
          <w:rPr>
            <w:rFonts w:ascii="Times New Roman" w:eastAsia="楷体_GB2312" w:hAnsi="Times New Roman" w:cs="Times New Roman"/>
          </w:rPr>
          <w:t>年</w:t>
        </w:r>
        <w:r>
          <w:rPr>
            <w:rFonts w:ascii="Times New Roman" w:eastAsia="楷体_GB2312" w:hAnsi="Times New Roman" w:cs="Times New Roman"/>
          </w:rPr>
          <w:t>3</w:t>
        </w:r>
        <w:r>
          <w:rPr>
            <w:rFonts w:ascii="Times New Roman" w:eastAsia="楷体_GB2312" w:hAnsi="Times New Roman" w:cs="Times New Roman"/>
          </w:rPr>
          <w:t>月</w:t>
        </w:r>
        <w:r>
          <w:rPr>
            <w:rFonts w:ascii="Times New Roman" w:eastAsia="楷体_GB2312" w:hAnsi="Times New Roman" w:cs="Times New Roman"/>
          </w:rPr>
          <w:t>27</w:t>
        </w:r>
        <w:r>
          <w:rPr>
            <w:rFonts w:ascii="Times New Roman" w:eastAsia="楷体_GB2312" w:hAnsi="Times New Roman" w:cs="Times New Roman"/>
          </w:rPr>
          <w:t>日</w:t>
        </w:r>
      </w:smartTag>
      <w:r>
        <w:rPr>
          <w:rFonts w:ascii="Times New Roman" w:eastAsia="楷体_GB2312" w:hAnsi="Times New Roman" w:cs="Times New Roman"/>
        </w:rPr>
        <w:t>，陕西省科技厅副厅长赵怀斌在</w:t>
      </w:r>
      <w:r>
        <w:rPr>
          <w:rFonts w:hAnsi="宋体" w:cs="Times New Roman"/>
        </w:rPr>
        <w:t>“</w:t>
      </w:r>
      <w:r>
        <w:rPr>
          <w:rFonts w:ascii="Times New Roman" w:eastAsia="楷体_GB2312" w:hAnsi="Times New Roman" w:cs="Times New Roman"/>
        </w:rPr>
        <w:t>创新引领　追赶超越</w:t>
      </w:r>
      <w:r>
        <w:rPr>
          <w:rFonts w:hAnsi="宋体" w:cs="Times New Roman"/>
        </w:rPr>
        <w:t>”</w:t>
      </w:r>
      <w:r>
        <w:rPr>
          <w:rFonts w:ascii="Times New Roman" w:eastAsia="楷体_GB2312" w:hAnsi="Times New Roman" w:cs="Times New Roman"/>
        </w:rPr>
        <w:t>中省媒体聚焦陕西科技创新主题采访活动启动仪式上，对陕西</w:t>
      </w:r>
      <w:r>
        <w:rPr>
          <w:rFonts w:ascii="Times New Roman" w:eastAsia="楷体_GB2312" w:hAnsi="Times New Roman" w:cs="Times New Roman"/>
        </w:rPr>
        <w:t>2016</w:t>
      </w:r>
      <w:r>
        <w:rPr>
          <w:rFonts w:ascii="Times New Roman" w:eastAsia="楷体_GB2312" w:hAnsi="Times New Roman" w:cs="Times New Roman"/>
        </w:rPr>
        <w:t>年科技创新成果亮点进行了总结。他介绍说，今年，陕西将统筹国内外科技创新资源，建设科技资源大数据库，形成涵盖需求征集、众包、众筹、技术交易、创新创业大赛、科技资源共享、成果转化等创新服务子平台的</w:t>
      </w:r>
      <w:r>
        <w:rPr>
          <w:rFonts w:hAnsi="宋体" w:cs="Times New Roman"/>
        </w:rPr>
        <w:t>“</w:t>
      </w:r>
      <w:r>
        <w:rPr>
          <w:rFonts w:ascii="Times New Roman" w:eastAsia="楷体_GB2312" w:hAnsi="Times New Roman" w:cs="Times New Roman"/>
        </w:rPr>
        <w:t>陕西科技云</w:t>
      </w:r>
      <w:r>
        <w:rPr>
          <w:rFonts w:hAnsi="宋体" w:cs="Times New Roman"/>
        </w:rPr>
        <w:t>”</w:t>
      </w:r>
      <w:r>
        <w:rPr>
          <w:rFonts w:ascii="Times New Roman" w:eastAsia="楷体_GB2312" w:hAnsi="Times New Roman" w:cs="Times New Roman"/>
        </w:rPr>
        <w:t>。</w:t>
      </w:r>
      <w:r>
        <w:rPr>
          <w:rFonts w:ascii="Times New Roman" w:hAnsi="Times New Roman" w:cs="Times New Roman"/>
        </w:rPr>
        <w:t>这说明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9072CC" w:rsidRDefault="009072CC" w:rsidP="009072CC">
      <w:pPr>
        <w:pStyle w:val="a5"/>
        <w:rPr>
          <w:rFonts w:ascii="Times New Roman" w:hAnsi="Times New Roman" w:cs="Times New Roman"/>
        </w:rPr>
      </w:pPr>
      <w:r>
        <w:rPr>
          <w:rFonts w:hAnsi="宋体" w:cs="Times New Roman"/>
        </w:rPr>
        <w:t>①</w:t>
      </w:r>
      <w:r>
        <w:rPr>
          <w:rFonts w:ascii="Times New Roman" w:hAnsi="Times New Roman" w:cs="Times New Roman"/>
        </w:rPr>
        <w:t xml:space="preserve">互联网推动了传统行业的转型升级　</w:t>
      </w:r>
      <w:r>
        <w:rPr>
          <w:rFonts w:hAnsi="宋体" w:cs="Times New Roman"/>
        </w:rPr>
        <w:t>②</w:t>
      </w:r>
      <w:r>
        <w:rPr>
          <w:rFonts w:ascii="Times New Roman" w:hAnsi="Times New Roman" w:cs="Times New Roman"/>
        </w:rPr>
        <w:t xml:space="preserve">互联网促进了科技创新所需物质与信息资源的快速流动　</w:t>
      </w:r>
      <w:r>
        <w:rPr>
          <w:rFonts w:hAnsi="宋体" w:cs="Times New Roman"/>
        </w:rPr>
        <w:t>③</w:t>
      </w:r>
      <w:r>
        <w:rPr>
          <w:rFonts w:ascii="Times New Roman" w:hAnsi="Times New Roman" w:cs="Times New Roman"/>
        </w:rPr>
        <w:t xml:space="preserve">互联网加速了各种创新资源的汇聚、融合与共享　</w:t>
      </w:r>
      <w:r>
        <w:rPr>
          <w:rFonts w:hAnsi="宋体" w:cs="Times New Roman"/>
        </w:rPr>
        <w:t>④</w:t>
      </w:r>
      <w:r>
        <w:rPr>
          <w:rFonts w:ascii="Times New Roman" w:hAnsi="Times New Roman" w:cs="Times New Roman"/>
        </w:rPr>
        <w:t>基于互联网的大数据正在改变我们的生活和我们理解世界的方式</w:t>
      </w:r>
    </w:p>
    <w:p w:rsidR="009072CC" w:rsidRDefault="009072CC" w:rsidP="009072CC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>
        <w:rPr>
          <w:rFonts w:hAnsi="宋体" w:cs="Times New Roman"/>
        </w:rPr>
        <w:t>①②③</w:t>
      </w:r>
      <w:r>
        <w:rPr>
          <w:rFonts w:ascii="Times New Roman" w:hAnsi="Times New Roman" w:cs="Times New Roman"/>
        </w:rPr>
        <w:t xml:space="preserve">  B</w:t>
      </w:r>
      <w:r>
        <w:rPr>
          <w:rFonts w:ascii="Times New Roman" w:hAnsi="Times New Roman" w:cs="Times New Roman"/>
        </w:rPr>
        <w:t>．</w:t>
      </w:r>
      <w:r>
        <w:rPr>
          <w:rFonts w:hAnsi="宋体" w:cs="Times New Roman"/>
        </w:rPr>
        <w:t>②③④</w:t>
      </w:r>
      <w:r>
        <w:rPr>
          <w:rFonts w:ascii="Times New Roman" w:hAnsi="Times New Roman" w:cs="Times New Roman"/>
        </w:rPr>
        <w:t xml:space="preserve">  C</w:t>
      </w:r>
      <w:r>
        <w:rPr>
          <w:rFonts w:ascii="Times New Roman" w:hAnsi="Times New Roman" w:cs="Times New Roman"/>
        </w:rPr>
        <w:t>．</w:t>
      </w:r>
      <w:r>
        <w:rPr>
          <w:rFonts w:hAnsi="宋体" w:cs="Times New Roman"/>
        </w:rPr>
        <w:t>①②④</w:t>
      </w:r>
      <w:r>
        <w:rPr>
          <w:rFonts w:ascii="Times New Roman" w:hAnsi="Times New Roman" w:cs="Times New Roman"/>
        </w:rPr>
        <w:t xml:space="preserve">  D</w:t>
      </w:r>
      <w:r>
        <w:rPr>
          <w:rFonts w:ascii="Times New Roman" w:hAnsi="Times New Roman" w:cs="Times New Roman"/>
        </w:rPr>
        <w:t>．</w:t>
      </w:r>
      <w:r>
        <w:rPr>
          <w:rFonts w:hAnsi="宋体" w:cs="Times New Roman"/>
        </w:rPr>
        <w:t>①③④</w:t>
      </w:r>
    </w:p>
    <w:p w:rsidR="00A63C8C" w:rsidRPr="009072CC" w:rsidRDefault="00A63C8C"/>
    <w:sectPr w:rsidR="00A63C8C" w:rsidRPr="009072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C8C" w:rsidRDefault="00A63C8C" w:rsidP="009072CC">
      <w:r>
        <w:separator/>
      </w:r>
    </w:p>
  </w:endnote>
  <w:endnote w:type="continuationSeparator" w:id="1">
    <w:p w:rsidR="00A63C8C" w:rsidRDefault="00A63C8C" w:rsidP="00907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altName w:val="微软雅黑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C8C" w:rsidRDefault="00A63C8C" w:rsidP="009072CC">
      <w:r>
        <w:separator/>
      </w:r>
    </w:p>
  </w:footnote>
  <w:footnote w:type="continuationSeparator" w:id="1">
    <w:p w:rsidR="00A63C8C" w:rsidRDefault="00A63C8C" w:rsidP="009072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72CC"/>
    <w:rsid w:val="009072CC"/>
    <w:rsid w:val="00A63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72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72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72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72CC"/>
    <w:rPr>
      <w:sz w:val="18"/>
      <w:szCs w:val="18"/>
    </w:rPr>
  </w:style>
  <w:style w:type="paragraph" w:styleId="a5">
    <w:name w:val="Plain Text"/>
    <w:basedOn w:val="a"/>
    <w:link w:val="Char1"/>
    <w:rsid w:val="009072CC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9072CC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D:\&#24110;&#24537;&#20570;&#30340;\17&#31179;&#183;&#23398;&#183;&#20154;&#20843;&#36947;&#24503;&#19982;&#27861;&#27835;&#65288;&#23398;&#29992;&#65289;7.31&#33778;&#36716;word\17R8DS001.T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Company>Microsoft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2018-11-01T05:40:00Z</dcterms:created>
  <dcterms:modified xsi:type="dcterms:W3CDTF">2018-11-01T05:41:00Z</dcterms:modified>
</cp:coreProperties>
</file>