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我会认，我会读。</w:t>
      </w:r>
    </w:p>
    <w:p>
      <w:pPr>
        <w:pStyle w:val="4"/>
        <w:ind w:left="420" w:firstLine="0" w:firstLineChars="0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 xml:space="preserve">披星戴月 </w:t>
      </w:r>
      <w:r>
        <w:rPr>
          <w:rFonts w:ascii="黑体" w:hAnsi="黑体" w:eastAsia="黑体"/>
          <w:sz w:val="52"/>
          <w:szCs w:val="52"/>
        </w:rPr>
        <w:t xml:space="preserve"> </w:t>
      </w:r>
      <w:r>
        <w:rPr>
          <w:rFonts w:hint="eastAsia" w:ascii="黑体" w:hAnsi="黑体" w:eastAsia="黑体"/>
          <w:sz w:val="52"/>
          <w:szCs w:val="52"/>
        </w:rPr>
        <w:t xml:space="preserve">春种秋收 </w:t>
      </w:r>
      <w:r>
        <w:rPr>
          <w:rFonts w:ascii="黑体" w:hAnsi="黑体" w:eastAsia="黑体"/>
          <w:sz w:val="52"/>
          <w:szCs w:val="52"/>
        </w:rPr>
        <w:t xml:space="preserve"> </w:t>
      </w:r>
      <w:r>
        <w:rPr>
          <w:rFonts w:hint="eastAsia" w:ascii="黑体" w:hAnsi="黑体" w:eastAsia="黑体"/>
          <w:sz w:val="52"/>
          <w:szCs w:val="52"/>
        </w:rPr>
        <w:t>秋收冬藏</w:t>
      </w:r>
    </w:p>
    <w:p>
      <w:r>
        <w:drawing>
          <wp:inline distT="0" distB="0" distL="0" distR="0">
            <wp:extent cx="5274310" cy="1355725"/>
            <wp:effectExtent l="0" t="0" r="2540" b="0"/>
            <wp:docPr id="71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2173605"/>
            <wp:effectExtent l="0" t="0" r="2540" b="0"/>
            <wp:docPr id="81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E22C7"/>
    <w:multiLevelType w:val="multilevel"/>
    <w:tmpl w:val="749E22C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C2"/>
    <w:rsid w:val="002107EB"/>
    <w:rsid w:val="00701405"/>
    <w:rsid w:val="009A36A4"/>
    <w:rsid w:val="00DD68C2"/>
    <w:rsid w:val="4B9C1EED"/>
    <w:rsid w:val="5BF3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28</Characters>
  <Lines>1</Lines>
  <Paragraphs>1</Paragraphs>
  <TotalTime>8</TotalTime>
  <ScaleCrop>false</ScaleCrop>
  <LinksUpToDate>false</LinksUpToDate>
  <CharactersWithSpaces>31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2018-10-17T14:07:00Z</dcterms:created>
  <dc:creator>蓉 伍</dc:creator>
  <cp:lastModifiedBy>asus</cp:lastModifiedBy>
  <dcterms:modified xsi:type="dcterms:W3CDTF">2018-10-19T16:49:09Z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