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ind w:firstLine="1968" w:firstLineChars="700"/>
        <w:jc w:val="both"/>
        <w:rPr>
          <w:b/>
          <w:bCs w:val="0"/>
          <w:sz w:val="28"/>
          <w:szCs w:val="28"/>
        </w:rPr>
      </w:pPr>
      <w:r>
        <w:rPr>
          <w:rFonts w:hint="eastAsia"/>
          <w:b/>
          <w:bCs w:val="0"/>
          <w:sz w:val="28"/>
          <w:szCs w:val="28"/>
        </w:rPr>
        <w:t>《楞次定律》教学设计</w:t>
      </w:r>
    </w:p>
    <w:tbl>
      <w:tblPr>
        <w:tblStyle w:val="5"/>
        <w:tblW w:w="866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696"/>
        <w:gridCol w:w="709"/>
        <w:gridCol w:w="1843"/>
        <w:gridCol w:w="70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660" w:type="dxa"/>
            <w:gridSpan w:val="6"/>
            <w:tcBorders>
              <w:top w:val="single" w:color="auto" w:sz="4" w:space="0"/>
              <w:left w:val="single" w:color="auto" w:sz="4" w:space="0"/>
              <w:bottom w:val="single" w:color="auto" w:sz="4" w:space="0"/>
              <w:right w:val="single" w:color="auto" w:sz="4" w:space="0"/>
            </w:tcBorders>
            <w:shd w:val="clear" w:color="auto" w:fill="CCCCCC"/>
            <w:vAlign w:val="center"/>
          </w:tcPr>
          <w:p>
            <w:pPr>
              <w:ind w:firstLine="0" w:firstLineChars="0"/>
              <w:jc w:val="center"/>
              <w:rPr>
                <w:szCs w:val="21"/>
              </w:rPr>
            </w:pPr>
            <w:bookmarkStart w:id="0" w:name="_Hlk46248145"/>
            <w:bookmarkStart w:id="1" w:name="_Hlk46248128"/>
            <w:r>
              <w:rPr>
                <w:rFonts w:hint="eastAsia"/>
                <w:sz w:val="24"/>
                <w:szCs w:val="24"/>
              </w:rPr>
              <w:br w:type="page"/>
            </w:r>
            <w:r>
              <w:rPr>
                <w:rFonts w:hint="eastAsia"/>
                <w:sz w:val="24"/>
                <w:szCs w:val="24"/>
              </w:rPr>
              <w:br w:type="page"/>
            </w:r>
            <w:r>
              <w:rPr>
                <w:rFonts w:hint="eastAsia"/>
                <w:sz w:val="24"/>
                <w:szCs w:val="24"/>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rPr>
                <w:i w:val="0"/>
                <w:iCs w:val="0"/>
                <w:sz w:val="24"/>
                <w:szCs w:val="24"/>
              </w:rPr>
            </w:pPr>
            <w:r>
              <w:rPr>
                <w:rFonts w:hint="eastAsia"/>
                <w:i w:val="0"/>
                <w:iCs w:val="0"/>
                <w:sz w:val="24"/>
                <w:szCs w:val="24"/>
              </w:rPr>
              <w:t>学科</w:t>
            </w:r>
          </w:p>
        </w:tc>
        <w:tc>
          <w:tcPr>
            <w:tcW w:w="2696" w:type="dxa"/>
            <w:tcBorders>
              <w:top w:val="single" w:color="auto" w:sz="4" w:space="0"/>
              <w:left w:val="single" w:color="auto" w:sz="4" w:space="0"/>
              <w:bottom w:val="single" w:color="auto" w:sz="4" w:space="0"/>
              <w:right w:val="single" w:color="auto" w:sz="4" w:space="0"/>
            </w:tcBorders>
            <w:vAlign w:val="center"/>
          </w:tcPr>
          <w:p>
            <w:pPr>
              <w:ind w:firstLine="0" w:firstLineChars="0"/>
              <w:rPr>
                <w:i w:val="0"/>
                <w:iCs w:val="0"/>
                <w:color w:val="000000" w:themeColor="text1"/>
                <w:sz w:val="24"/>
                <w:szCs w:val="24"/>
                <w14:textFill>
                  <w14:solidFill>
                    <w14:schemeClr w14:val="tx1"/>
                  </w14:solidFill>
                </w14:textFill>
              </w:rPr>
            </w:pPr>
            <w:r>
              <w:rPr>
                <w:rFonts w:hint="eastAsia"/>
                <w:i w:val="0"/>
                <w:iCs w:val="0"/>
                <w:color w:val="000000" w:themeColor="text1"/>
                <w:sz w:val="24"/>
                <w:szCs w:val="24"/>
                <w14:textFill>
                  <w14:solidFill>
                    <w14:schemeClr w14:val="tx1"/>
                  </w14:solidFill>
                </w14:textFill>
              </w:rPr>
              <w:t>高中物理</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rPr>
                <w:i w:val="0"/>
                <w:iCs w:val="0"/>
                <w:sz w:val="24"/>
                <w:szCs w:val="24"/>
              </w:rPr>
            </w:pPr>
            <w:r>
              <w:rPr>
                <w:rFonts w:hint="eastAsia"/>
                <w:i w:val="0"/>
                <w:iCs w:val="0"/>
                <w:sz w:val="24"/>
                <w:szCs w:val="24"/>
              </w:rPr>
              <w:t>年级</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rPr>
                <w:i w:val="0"/>
                <w:iCs w:val="0"/>
                <w:sz w:val="24"/>
                <w:szCs w:val="24"/>
              </w:rPr>
            </w:pPr>
            <w:r>
              <w:rPr>
                <w:rFonts w:hint="eastAsia"/>
                <w:i w:val="0"/>
                <w:iCs w:val="0"/>
                <w:sz w:val="24"/>
                <w:szCs w:val="24"/>
              </w:rPr>
              <w:t>高二年级</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rPr>
                <w:i w:val="0"/>
                <w:iCs w:val="0"/>
                <w:sz w:val="24"/>
                <w:szCs w:val="24"/>
              </w:rPr>
            </w:pPr>
            <w:r>
              <w:rPr>
                <w:rFonts w:hint="eastAsia"/>
                <w:i w:val="0"/>
                <w:iCs w:val="0"/>
                <w:sz w:val="24"/>
                <w:szCs w:val="24"/>
              </w:rPr>
              <w:t>学期</w:t>
            </w:r>
          </w:p>
        </w:tc>
        <w:tc>
          <w:tcPr>
            <w:tcW w:w="1569" w:type="dxa"/>
            <w:tcBorders>
              <w:top w:val="single" w:color="auto" w:sz="4" w:space="0"/>
              <w:left w:val="single" w:color="auto" w:sz="4" w:space="0"/>
              <w:bottom w:val="single" w:color="auto" w:sz="4" w:space="0"/>
              <w:right w:val="single" w:color="auto" w:sz="4" w:space="0"/>
            </w:tcBorders>
            <w:vAlign w:val="center"/>
          </w:tcPr>
          <w:p>
            <w:pPr>
              <w:ind w:firstLine="0" w:firstLineChars="0"/>
              <w:rPr>
                <w:i w:val="0"/>
                <w:iCs w:val="0"/>
                <w:color w:val="000000" w:themeColor="text1"/>
                <w:sz w:val="24"/>
                <w:szCs w:val="24"/>
                <w14:textFill>
                  <w14:solidFill>
                    <w14:schemeClr w14:val="tx1"/>
                  </w14:solidFill>
                </w14:textFill>
              </w:rPr>
            </w:pPr>
            <w:r>
              <w:rPr>
                <w:rFonts w:hint="eastAsia"/>
                <w:i w:val="0"/>
                <w:iCs w:val="0"/>
                <w:color w:val="000000" w:themeColor="text1"/>
                <w:sz w:val="24"/>
                <w:szCs w:val="24"/>
                <w:lang w:val="en-US" w:eastAsia="zh-CN"/>
                <w14:textFill>
                  <w14:solidFill>
                    <w14:schemeClr w14:val="tx1"/>
                  </w14:solidFill>
                </w14:textFill>
              </w:rPr>
              <w:t>秋</w:t>
            </w:r>
            <w:r>
              <w:rPr>
                <w:rFonts w:hint="eastAsia"/>
                <w:i w:val="0"/>
                <w:iCs w:val="0"/>
                <w:color w:val="000000" w:themeColor="text1"/>
                <w:sz w:val="24"/>
                <w:szCs w:val="24"/>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rPr>
                <w:i w:val="0"/>
                <w:iCs w:val="0"/>
                <w:sz w:val="24"/>
                <w:szCs w:val="24"/>
              </w:rPr>
            </w:pPr>
            <w:r>
              <w:rPr>
                <w:rFonts w:hint="eastAsia"/>
                <w:i w:val="0"/>
                <w:iCs w:val="0"/>
                <w:sz w:val="24"/>
                <w:szCs w:val="24"/>
              </w:rPr>
              <w:t>课题</w:t>
            </w:r>
          </w:p>
        </w:tc>
        <w:tc>
          <w:tcPr>
            <w:tcW w:w="7526"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rPr>
                <w:i w:val="0"/>
                <w:iCs w:val="0"/>
                <w:color w:val="000000" w:themeColor="text1"/>
                <w:sz w:val="24"/>
                <w:szCs w:val="24"/>
                <w14:textFill>
                  <w14:solidFill>
                    <w14:schemeClr w14:val="tx1"/>
                  </w14:solidFill>
                </w14:textFill>
              </w:rPr>
            </w:pPr>
            <w:r>
              <w:rPr>
                <w:rFonts w:hint="eastAsia"/>
                <w:i w:val="0"/>
                <w:iCs w:val="0"/>
                <w:color w:val="000000" w:themeColor="text1"/>
                <w:sz w:val="24"/>
                <w:szCs w:val="24"/>
                <w14:textFill>
                  <w14:solidFill>
                    <w14:schemeClr w14:val="tx1"/>
                  </w14:solidFill>
                </w14:textFill>
              </w:rPr>
              <w:t>楞次定律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134" w:type="dxa"/>
            <w:tcBorders>
              <w:top w:val="single" w:color="auto" w:sz="4" w:space="0"/>
              <w:left w:val="single" w:color="auto" w:sz="4" w:space="0"/>
              <w:bottom w:val="single" w:color="auto" w:sz="4" w:space="0"/>
              <w:right w:val="single" w:color="auto" w:sz="4" w:space="0"/>
            </w:tcBorders>
          </w:tcPr>
          <w:p>
            <w:pPr>
              <w:ind w:firstLine="0" w:firstLineChars="0"/>
              <w:rPr>
                <w:i w:val="0"/>
                <w:iCs w:val="0"/>
                <w:sz w:val="24"/>
                <w:szCs w:val="24"/>
              </w:rPr>
            </w:pPr>
            <w:r>
              <w:rPr>
                <w:rFonts w:hint="eastAsia"/>
                <w:i w:val="0"/>
                <w:iCs w:val="0"/>
                <w:sz w:val="24"/>
                <w:szCs w:val="24"/>
              </w:rPr>
              <w:t>教科书</w:t>
            </w:r>
          </w:p>
        </w:tc>
        <w:tc>
          <w:tcPr>
            <w:tcW w:w="7526" w:type="dxa"/>
            <w:gridSpan w:val="5"/>
            <w:tcBorders>
              <w:top w:val="single" w:color="auto" w:sz="4" w:space="0"/>
              <w:left w:val="single" w:color="auto" w:sz="4" w:space="0"/>
              <w:bottom w:val="single" w:color="auto" w:sz="4" w:space="0"/>
              <w:right w:val="single" w:color="auto" w:sz="4" w:space="0"/>
            </w:tcBorders>
          </w:tcPr>
          <w:p>
            <w:pPr>
              <w:ind w:firstLine="0" w:firstLineChars="0"/>
              <w:jc w:val="left"/>
              <w:rPr>
                <w:i w:val="0"/>
                <w:iCs w:val="0"/>
                <w:sz w:val="24"/>
                <w:szCs w:val="24"/>
              </w:rPr>
            </w:pPr>
            <w:r>
              <w:rPr>
                <w:rFonts w:hint="eastAsia"/>
                <w:i w:val="0"/>
                <w:iCs w:val="0"/>
                <w:sz w:val="24"/>
                <w:szCs w:val="24"/>
              </w:rPr>
              <w:t>书  名：普通高中教科书《物理》</w:t>
            </w:r>
          </w:p>
          <w:p>
            <w:pPr>
              <w:ind w:firstLine="0" w:firstLineChars="0"/>
              <w:rPr>
                <w:i w:val="0"/>
                <w:iCs w:val="0"/>
                <w:sz w:val="24"/>
                <w:szCs w:val="24"/>
              </w:rPr>
            </w:pPr>
            <w:r>
              <w:rPr>
                <w:rFonts w:hint="eastAsia"/>
                <w:i w:val="0"/>
                <w:iCs w:val="0"/>
                <w:sz w:val="24"/>
                <w:szCs w:val="24"/>
              </w:rPr>
              <w:t xml:space="preserve">出版社：教育科学出版社              </w:t>
            </w:r>
          </w:p>
          <w:bookmarkEnd w:id="0"/>
          <w:bookmarkEnd w:id="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660" w:type="dxa"/>
            <w:gridSpan w:val="6"/>
            <w:tcBorders>
              <w:top w:val="single" w:color="auto" w:sz="4" w:space="0"/>
              <w:left w:val="single" w:color="auto" w:sz="4" w:space="0"/>
              <w:bottom w:val="single" w:color="auto" w:sz="4" w:space="0"/>
              <w:right w:val="single" w:color="auto" w:sz="4" w:space="0"/>
            </w:tcBorders>
            <w:shd w:val="clear" w:color="auto" w:fill="D9D9D9"/>
          </w:tcPr>
          <w:p>
            <w:pPr>
              <w:ind w:firstLine="0" w:firstLineChars="0"/>
              <w:jc w:val="center"/>
              <w:rPr>
                <w:i w:val="0"/>
                <w:iCs w:val="0"/>
                <w:sz w:val="24"/>
                <w:szCs w:val="24"/>
              </w:rPr>
            </w:pPr>
            <w:r>
              <w:rPr>
                <w:rFonts w:hint="eastAsia"/>
                <w:i w:val="0"/>
                <w:iCs w:val="0"/>
                <w:sz w:val="24"/>
                <w:szCs w:val="24"/>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8660" w:type="dxa"/>
            <w:gridSpan w:val="6"/>
            <w:tcBorders>
              <w:top w:val="single" w:color="auto" w:sz="4" w:space="0"/>
              <w:left w:val="single" w:color="auto" w:sz="4" w:space="0"/>
              <w:bottom w:val="single" w:color="auto" w:sz="4" w:space="0"/>
              <w:right w:val="single" w:color="auto" w:sz="4" w:space="0"/>
            </w:tcBorders>
          </w:tcPr>
          <w:p>
            <w:pPr>
              <w:spacing w:line="240" w:lineRule="auto"/>
              <w:ind w:firstLine="0" w:firstLineChars="0"/>
              <w:jc w:val="left"/>
              <w:rPr>
                <w:rFonts w:hint="eastAsia" w:ascii="宋体" w:hAnsi="宋体"/>
                <w:i w:val="0"/>
                <w:iCs w:val="0"/>
                <w:sz w:val="24"/>
                <w:szCs w:val="24"/>
              </w:rPr>
            </w:pPr>
          </w:p>
          <w:p>
            <w:pPr>
              <w:spacing w:line="240" w:lineRule="auto"/>
              <w:ind w:firstLine="240" w:firstLineChars="100"/>
              <w:jc w:val="left"/>
              <w:rPr>
                <w:rFonts w:hint="default" w:ascii="宋体" w:hAnsi="宋体" w:eastAsia="宋体"/>
                <w:i w:val="0"/>
                <w:iCs w:val="0"/>
                <w:sz w:val="24"/>
                <w:szCs w:val="24"/>
                <w:lang w:val="en-US" w:eastAsia="zh-CN"/>
              </w:rPr>
            </w:pPr>
            <w:r>
              <w:rPr>
                <w:rFonts w:hint="eastAsia" w:ascii="宋体" w:hAnsi="宋体"/>
                <w:i w:val="0"/>
                <w:iCs w:val="0"/>
                <w:sz w:val="24"/>
                <w:szCs w:val="24"/>
              </w:rPr>
              <w:t>（1）</w:t>
            </w:r>
            <w:r>
              <w:rPr>
                <w:rFonts w:hint="eastAsia" w:ascii="宋体" w:hAnsi="宋体"/>
                <w:i w:val="0"/>
                <w:iCs w:val="0"/>
                <w:sz w:val="24"/>
                <w:szCs w:val="24"/>
                <w:lang w:val="en-US" w:eastAsia="zh-CN"/>
              </w:rPr>
              <w:t>理解并掌握楞次定律</w:t>
            </w:r>
          </w:p>
          <w:p>
            <w:pPr>
              <w:ind w:firstLine="240" w:firstLineChars="100"/>
              <w:jc w:val="left"/>
              <w:rPr>
                <w:rFonts w:hint="eastAsia"/>
                <w:i w:val="0"/>
                <w:iCs w:val="0"/>
                <w:sz w:val="24"/>
                <w:szCs w:val="24"/>
                <w:lang w:val="en-US" w:eastAsia="zh-CN"/>
              </w:rPr>
            </w:pPr>
            <w:r>
              <w:rPr>
                <w:rFonts w:hint="eastAsia"/>
                <w:i w:val="0"/>
                <w:iCs w:val="0"/>
                <w:sz w:val="24"/>
                <w:szCs w:val="24"/>
                <w:lang w:val="en-US" w:eastAsia="zh-CN"/>
              </w:rPr>
              <w:t>（2）通过本节微课的学习，提高学生对科学的好奇心与求知欲，同时认识物理实</w:t>
            </w:r>
            <w:bookmarkStart w:id="2" w:name="_GoBack"/>
            <w:bookmarkEnd w:id="2"/>
            <w:r>
              <w:rPr>
                <w:rFonts w:hint="eastAsia"/>
                <w:i w:val="0"/>
                <w:iCs w:val="0"/>
                <w:sz w:val="24"/>
                <w:szCs w:val="24"/>
                <w:lang w:val="en-US" w:eastAsia="zh-CN"/>
              </w:rPr>
              <w:t>验在物理学发展过程中的作用。</w:t>
            </w:r>
          </w:p>
          <w:p>
            <w:pPr>
              <w:spacing w:line="240" w:lineRule="auto"/>
              <w:ind w:firstLine="0" w:firstLineChars="0"/>
              <w:rPr>
                <w:rFonts w:ascii="宋体" w:hAnsi="宋体"/>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60" w:type="dxa"/>
            <w:gridSpan w:val="6"/>
            <w:tcBorders>
              <w:top w:val="single" w:color="auto" w:sz="4" w:space="0"/>
              <w:left w:val="single" w:color="auto" w:sz="4" w:space="0"/>
              <w:bottom w:val="single" w:color="auto" w:sz="4" w:space="0"/>
              <w:right w:val="single" w:color="auto" w:sz="4" w:space="0"/>
            </w:tcBorders>
            <w:shd w:val="clear" w:color="auto" w:fill="D9D9D9"/>
          </w:tcPr>
          <w:p>
            <w:pPr>
              <w:ind w:firstLine="0" w:firstLineChars="0"/>
              <w:jc w:val="center"/>
              <w:rPr>
                <w:i w:val="0"/>
                <w:iCs w:val="0"/>
                <w:sz w:val="24"/>
                <w:szCs w:val="24"/>
              </w:rPr>
            </w:pPr>
            <w:r>
              <w:rPr>
                <w:rFonts w:hint="eastAsia"/>
                <w:i w:val="0"/>
                <w:iCs w:val="0"/>
                <w:sz w:val="24"/>
                <w:szCs w:val="24"/>
              </w:rPr>
              <w:t>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8660" w:type="dxa"/>
            <w:gridSpan w:val="6"/>
            <w:tcBorders>
              <w:top w:val="single" w:color="auto" w:sz="4" w:space="0"/>
              <w:left w:val="single" w:color="auto" w:sz="4" w:space="0"/>
              <w:bottom w:val="single" w:color="auto" w:sz="4" w:space="0"/>
              <w:right w:val="single" w:color="auto" w:sz="4" w:space="0"/>
            </w:tcBorders>
          </w:tcPr>
          <w:p>
            <w:pPr>
              <w:ind w:firstLine="0" w:firstLineChars="0"/>
              <w:jc w:val="left"/>
              <w:rPr>
                <w:rFonts w:ascii="宋体" w:hAnsi="宋体"/>
                <w:b/>
                <w:bCs w:val="0"/>
                <w:i w:val="0"/>
                <w:iCs w:val="0"/>
                <w:color w:val="000000" w:themeColor="text1"/>
                <w:sz w:val="24"/>
                <w:szCs w:val="24"/>
                <w14:textFill>
                  <w14:solidFill>
                    <w14:schemeClr w14:val="tx1"/>
                  </w14:solidFill>
                </w14:textFill>
              </w:rPr>
            </w:pPr>
            <w:r>
              <w:rPr>
                <w:rFonts w:hint="eastAsia" w:ascii="宋体" w:hAnsi="宋体"/>
                <w:b/>
                <w:bCs w:val="0"/>
                <w:i w:val="0"/>
                <w:iCs w:val="0"/>
                <w:color w:val="000000" w:themeColor="text1"/>
                <w:sz w:val="24"/>
                <w:szCs w:val="24"/>
                <w14:textFill>
                  <w14:solidFill>
                    <w14:schemeClr w14:val="tx1"/>
                  </w14:solidFill>
                </w14:textFill>
              </w:rPr>
              <w:t>教学重点：</w:t>
            </w:r>
          </w:p>
          <w:p>
            <w:pPr>
              <w:ind w:firstLine="0" w:firstLineChars="0"/>
              <w:jc w:val="left"/>
              <w:rPr>
                <w:rFonts w:hint="eastAsia"/>
                <w:i w:val="0"/>
                <w:iCs w:val="0"/>
                <w:sz w:val="24"/>
                <w:szCs w:val="24"/>
                <w:lang w:val="en-US" w:eastAsia="zh-CN"/>
              </w:rPr>
            </w:pPr>
            <w:r>
              <w:rPr>
                <w:rFonts w:hint="eastAsia"/>
                <w:i w:val="0"/>
                <w:iCs w:val="0"/>
                <w:sz w:val="24"/>
                <w:szCs w:val="24"/>
                <w:lang w:val="en-US" w:eastAsia="zh-CN"/>
              </w:rPr>
              <w:t>引导学生得出并理解楞次定律</w:t>
            </w:r>
          </w:p>
          <w:p>
            <w:pPr>
              <w:ind w:firstLine="0" w:firstLineChars="0"/>
              <w:jc w:val="left"/>
              <w:rPr>
                <w:rFonts w:ascii="宋体" w:hAnsi="宋体"/>
                <w:b/>
                <w:bCs w:val="0"/>
                <w:i w:val="0"/>
                <w:iCs w:val="0"/>
                <w:color w:val="000000" w:themeColor="text1"/>
                <w:sz w:val="24"/>
                <w:szCs w:val="24"/>
                <w14:textFill>
                  <w14:solidFill>
                    <w14:schemeClr w14:val="tx1"/>
                  </w14:solidFill>
                </w14:textFill>
              </w:rPr>
            </w:pPr>
            <w:r>
              <w:rPr>
                <w:rFonts w:hint="eastAsia" w:ascii="宋体" w:hAnsi="宋体"/>
                <w:b/>
                <w:bCs w:val="0"/>
                <w:i w:val="0"/>
                <w:iCs w:val="0"/>
                <w:color w:val="000000" w:themeColor="text1"/>
                <w:sz w:val="24"/>
                <w:szCs w:val="24"/>
                <w14:textFill>
                  <w14:solidFill>
                    <w14:schemeClr w14:val="tx1"/>
                  </w14:solidFill>
                </w14:textFill>
              </w:rPr>
              <w:t>教学难点：</w:t>
            </w:r>
          </w:p>
          <w:p>
            <w:pPr>
              <w:ind w:firstLine="0" w:firstLineChars="0"/>
              <w:jc w:val="left"/>
              <w:rPr>
                <w:rFonts w:hint="default" w:ascii="宋体" w:hAnsi="宋体" w:eastAsia="宋体"/>
                <w:i w:val="0"/>
                <w:iCs w:val="0"/>
                <w:color w:val="000000" w:themeColor="text1"/>
                <w:sz w:val="24"/>
                <w:szCs w:val="24"/>
                <w:lang w:val="en-US" w:eastAsia="zh-CN"/>
                <w14:textFill>
                  <w14:solidFill>
                    <w14:schemeClr w14:val="tx1"/>
                  </w14:solidFill>
                </w14:textFill>
              </w:rPr>
            </w:pPr>
            <w:r>
              <w:rPr>
                <w:rFonts w:hint="eastAsia" w:ascii="宋体" w:hAnsi="宋体"/>
                <w:i w:val="0"/>
                <w:iCs w:val="0"/>
                <w:color w:val="000000" w:themeColor="text1"/>
                <w:sz w:val="24"/>
                <w:szCs w:val="24"/>
                <w:lang w:val="en-US" w:eastAsia="zh-CN"/>
                <w14:textFill>
                  <w14:solidFill>
                    <w14:schemeClr w14:val="tx1"/>
                  </w14:solidFill>
                </w14:textFill>
              </w:rPr>
              <w:t>在实验的基础上得出楞次定律和利用楞次定律判断感应电流的方向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660" w:type="dxa"/>
            <w:gridSpan w:val="6"/>
            <w:tcBorders>
              <w:top w:val="single" w:color="auto" w:sz="4" w:space="0"/>
              <w:left w:val="single" w:color="auto" w:sz="4" w:space="0"/>
              <w:bottom w:val="single" w:color="auto" w:sz="4" w:space="0"/>
              <w:right w:val="single" w:color="auto" w:sz="4" w:space="0"/>
            </w:tcBorders>
            <w:shd w:val="clear" w:color="auto" w:fill="D9D9D9"/>
          </w:tcPr>
          <w:p>
            <w:pPr>
              <w:ind w:firstLine="0" w:firstLineChars="0"/>
              <w:jc w:val="center"/>
              <w:rPr>
                <w:i w:val="0"/>
                <w:iCs w:val="0"/>
                <w:sz w:val="24"/>
                <w:szCs w:val="24"/>
              </w:rPr>
            </w:pPr>
            <w:r>
              <w:rPr>
                <w:rFonts w:hint="eastAsia"/>
                <w:i w:val="0"/>
                <w:iCs w:val="0"/>
                <w:sz w:val="24"/>
                <w:szCs w:val="24"/>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8660" w:type="dxa"/>
            <w:gridSpan w:val="6"/>
            <w:tcBorders>
              <w:top w:val="single" w:color="auto" w:sz="4" w:space="0"/>
              <w:left w:val="single" w:color="auto" w:sz="4" w:space="0"/>
              <w:bottom w:val="single" w:color="auto" w:sz="4" w:space="0"/>
              <w:right w:val="single" w:color="auto" w:sz="4" w:space="0"/>
            </w:tcBorders>
            <w:shd w:val="clear" w:color="auto" w:fill="auto"/>
          </w:tcPr>
          <w:p>
            <w:pPr>
              <w:ind w:firstLine="0" w:firstLineChars="0"/>
              <w:rPr>
                <w:rFonts w:hint="eastAsia" w:eastAsia="宋体"/>
                <w:b/>
                <w:bCs w:val="0"/>
                <w:i w:val="0"/>
                <w:iCs w:val="0"/>
                <w:sz w:val="24"/>
                <w:szCs w:val="24"/>
                <w:lang w:val="en-US" w:eastAsia="zh-CN"/>
              </w:rPr>
            </w:pPr>
            <w:r>
              <w:rPr>
                <w:rFonts w:hint="eastAsia"/>
                <w:b/>
                <w:bCs w:val="0"/>
                <w:i w:val="0"/>
                <w:iCs w:val="0"/>
                <w:sz w:val="24"/>
                <w:szCs w:val="24"/>
              </w:rPr>
              <w:t>一、</w:t>
            </w:r>
            <w:r>
              <w:rPr>
                <w:rFonts w:hint="eastAsia"/>
                <w:b/>
                <w:bCs w:val="0"/>
                <w:i w:val="0"/>
                <w:iCs w:val="0"/>
                <w:sz w:val="24"/>
                <w:szCs w:val="24"/>
                <w:lang w:val="en-US" w:eastAsia="zh-CN"/>
              </w:rPr>
              <w:t>视频</w:t>
            </w:r>
            <w:r>
              <w:rPr>
                <w:rFonts w:hint="eastAsia"/>
                <w:b/>
                <w:bCs w:val="0"/>
                <w:i w:val="0"/>
                <w:iCs w:val="0"/>
                <w:sz w:val="24"/>
                <w:szCs w:val="24"/>
              </w:rPr>
              <w:t>引入</w:t>
            </w:r>
            <w:r>
              <w:rPr>
                <w:rFonts w:hint="eastAsia"/>
                <w:b/>
                <w:bCs w:val="0"/>
                <w:i w:val="0"/>
                <w:iCs w:val="0"/>
                <w:sz w:val="24"/>
                <w:szCs w:val="24"/>
                <w:lang w:val="en-US" w:eastAsia="zh-CN"/>
              </w:rPr>
              <w:t>新课</w:t>
            </w:r>
          </w:p>
          <w:p>
            <w:pPr>
              <w:ind w:firstLine="480" w:firstLineChars="200"/>
              <w:jc w:val="left"/>
              <w:rPr>
                <w:rFonts w:hint="eastAsia"/>
                <w:i w:val="0"/>
                <w:iCs w:val="0"/>
                <w:sz w:val="24"/>
                <w:szCs w:val="24"/>
                <w:lang w:val="en-US" w:eastAsia="zh-CN"/>
              </w:rPr>
            </w:pPr>
            <w:r>
              <w:rPr>
                <w:rFonts w:hint="eastAsia"/>
                <w:i w:val="0"/>
                <w:iCs w:val="0"/>
                <w:sz w:val="24"/>
                <w:szCs w:val="24"/>
                <w:lang w:val="en-US" w:eastAsia="zh-CN"/>
              </w:rPr>
              <w:t>亲爱的同学，欢迎你来到老师的物理微课堂。首先我们一起来看一个视频。</w:t>
            </w:r>
          </w:p>
          <w:p>
            <w:pPr>
              <w:ind w:firstLine="0" w:firstLineChars="0"/>
              <w:jc w:val="left"/>
              <w:rPr>
                <w:rFonts w:hint="eastAsia"/>
                <w:i w:val="0"/>
                <w:iCs w:val="0"/>
                <w:sz w:val="24"/>
                <w:szCs w:val="24"/>
                <w:lang w:val="en-US" w:eastAsia="zh-CN"/>
              </w:rPr>
            </w:pPr>
            <w:r>
              <w:rPr>
                <w:rFonts w:hint="eastAsia"/>
                <w:i w:val="0"/>
                <w:iCs w:val="0"/>
                <w:sz w:val="24"/>
                <w:szCs w:val="24"/>
                <w:lang w:val="en-US" w:eastAsia="zh-CN"/>
              </w:rPr>
              <w:t xml:space="preserve"> 刚才就是经典的“落磁”实验，我们可以看到，当磁铁掉进铝管，感觉时间都变“慢”了呢。</w:t>
            </w:r>
          </w:p>
          <w:p>
            <w:pPr>
              <w:ind w:firstLine="480" w:firstLineChars="200"/>
              <w:jc w:val="left"/>
              <w:rPr>
                <w:rFonts w:hint="eastAsia"/>
                <w:i w:val="0"/>
                <w:iCs w:val="0"/>
                <w:sz w:val="24"/>
                <w:szCs w:val="24"/>
                <w:lang w:val="en-US" w:eastAsia="zh-CN"/>
              </w:rPr>
            </w:pPr>
            <w:r>
              <w:rPr>
                <w:rFonts w:hint="eastAsia"/>
                <w:i w:val="0"/>
                <w:iCs w:val="0"/>
                <w:sz w:val="24"/>
                <w:szCs w:val="24"/>
                <w:lang w:val="en-US" w:eastAsia="zh-CN"/>
              </w:rPr>
              <w:t>那么，为什么时间会变“慢”呢？</w:t>
            </w:r>
          </w:p>
          <w:p>
            <w:pPr>
              <w:ind w:firstLine="480" w:firstLineChars="200"/>
              <w:jc w:val="left"/>
              <w:rPr>
                <w:rFonts w:hint="eastAsia"/>
                <w:i w:val="0"/>
                <w:iCs w:val="0"/>
                <w:sz w:val="24"/>
                <w:szCs w:val="24"/>
                <w:lang w:val="en-US" w:eastAsia="zh-CN"/>
              </w:rPr>
            </w:pPr>
            <w:r>
              <w:rPr>
                <w:rFonts w:hint="eastAsia"/>
                <w:i w:val="0"/>
                <w:iCs w:val="0"/>
                <w:sz w:val="24"/>
                <w:szCs w:val="24"/>
                <w:lang w:val="en-US" w:eastAsia="zh-CN"/>
              </w:rPr>
              <w:t>这其实和我们今天要学习的内容息息相关。</w:t>
            </w:r>
          </w:p>
          <w:p>
            <w:pPr>
              <w:ind w:firstLine="480" w:firstLineChars="200"/>
              <w:jc w:val="left"/>
              <w:rPr>
                <w:rFonts w:hint="default"/>
                <w:i w:val="0"/>
                <w:iCs w:val="0"/>
                <w:color w:val="FFFFFF" w:themeColor="background1"/>
                <w:sz w:val="24"/>
                <w:szCs w:val="24"/>
                <w:lang w:val="en-US"/>
                <w14:textFill>
                  <w14:solidFill>
                    <w14:schemeClr w14:val="bg1"/>
                  </w14:solidFill>
                </w14:textFill>
              </w:rPr>
            </w:pPr>
            <w:r>
              <w:rPr>
                <w:rFonts w:hint="eastAsia"/>
                <w:i w:val="0"/>
                <w:iCs w:val="0"/>
                <w:sz w:val="24"/>
                <w:szCs w:val="24"/>
                <w:lang w:val="en-US" w:eastAsia="zh-CN"/>
              </w:rPr>
              <w:t>今天这节微课，我们一起来学习----楞次定律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7" w:hRule="atLeast"/>
        </w:trPr>
        <w:tc>
          <w:tcPr>
            <w:tcW w:w="8660" w:type="dxa"/>
            <w:gridSpan w:val="6"/>
            <w:tcBorders>
              <w:top w:val="single" w:color="auto" w:sz="4" w:space="0"/>
              <w:left w:val="single" w:color="auto" w:sz="4" w:space="0"/>
              <w:bottom w:val="single" w:color="auto" w:sz="4" w:space="0"/>
              <w:right w:val="single" w:color="auto" w:sz="4" w:space="0"/>
            </w:tcBorders>
          </w:tcPr>
          <w:p>
            <w:pPr>
              <w:ind w:firstLine="0" w:firstLineChars="0"/>
              <w:rPr>
                <w:rFonts w:hint="default" w:eastAsia="宋体"/>
                <w:b/>
                <w:bCs w:val="0"/>
                <w:i w:val="0"/>
                <w:iCs w:val="0"/>
                <w:sz w:val="24"/>
                <w:szCs w:val="24"/>
                <w:lang w:val="en-US" w:eastAsia="zh-CN"/>
              </w:rPr>
            </w:pPr>
            <w:r>
              <w:rPr>
                <w:rFonts w:hint="eastAsia" w:ascii="宋体" w:hAnsi="宋体"/>
                <w:b/>
                <w:bCs w:val="0"/>
                <w:i w:val="0"/>
                <w:iCs w:val="0"/>
                <w:sz w:val="24"/>
                <w:szCs w:val="24"/>
              </w:rPr>
              <w:t>二、</w:t>
            </w:r>
            <w:r>
              <w:rPr>
                <w:rFonts w:hint="eastAsia"/>
                <w:b/>
                <w:bCs w:val="0"/>
                <w:i w:val="0"/>
                <w:iCs w:val="0"/>
                <w:sz w:val="24"/>
                <w:szCs w:val="24"/>
                <w:lang w:val="en-US" w:eastAsia="zh-CN"/>
              </w:rPr>
              <w:t>进行新课</w:t>
            </w:r>
          </w:p>
          <w:p>
            <w:pPr>
              <w:ind w:firstLine="480" w:firstLineChars="200"/>
              <w:jc w:val="left"/>
              <w:rPr>
                <w:rFonts w:hint="eastAsia"/>
                <w:i w:val="0"/>
                <w:iCs w:val="0"/>
                <w:sz w:val="24"/>
                <w:szCs w:val="24"/>
                <w:lang w:val="en-US" w:eastAsia="zh-CN"/>
              </w:rPr>
            </w:pPr>
            <w:r>
              <w:rPr>
                <w:rFonts w:hint="eastAsia"/>
                <w:i w:val="0"/>
                <w:iCs w:val="0"/>
                <w:sz w:val="24"/>
                <w:szCs w:val="24"/>
                <w:lang w:val="en-US" w:eastAsia="zh-CN"/>
              </w:rPr>
              <w:t>在探究电磁感应现象的实验中，也许你已经注意到，磁铁插入和拔出线框这不同的情况下产生的感应电流的方向是不同的。</w:t>
            </w:r>
          </w:p>
          <w:p>
            <w:pPr>
              <w:ind w:firstLine="480" w:firstLineChars="200"/>
              <w:jc w:val="left"/>
              <w:rPr>
                <w:rFonts w:hint="eastAsia"/>
                <w:i w:val="0"/>
                <w:iCs w:val="0"/>
                <w:sz w:val="24"/>
                <w:szCs w:val="24"/>
                <w:lang w:val="en-US" w:eastAsia="zh-CN"/>
              </w:rPr>
            </w:pPr>
            <w:r>
              <w:rPr>
                <w:rFonts w:hint="eastAsia"/>
                <w:i w:val="0"/>
                <w:iCs w:val="0"/>
                <w:sz w:val="24"/>
                <w:szCs w:val="24"/>
                <w:lang w:val="en-US" w:eastAsia="zh-CN"/>
              </w:rPr>
              <w:t>那么感应电流方向遵循着怎样的规律呢?带着这个问题，我们开始本节课的内容。</w:t>
            </w:r>
          </w:p>
          <w:p>
            <w:pPr>
              <w:ind w:firstLine="480" w:firstLineChars="200"/>
              <w:jc w:val="left"/>
              <w:rPr>
                <w:rFonts w:hint="eastAsia"/>
                <w:i w:val="0"/>
                <w:iCs w:val="0"/>
                <w:sz w:val="24"/>
                <w:szCs w:val="24"/>
                <w:lang w:val="en-US" w:eastAsia="zh-CN"/>
              </w:rPr>
            </w:pPr>
            <w:r>
              <w:rPr>
                <w:rFonts w:hint="eastAsia"/>
                <w:i w:val="0"/>
                <w:iCs w:val="0"/>
                <w:sz w:val="24"/>
                <w:szCs w:val="24"/>
                <w:lang w:val="en-US" w:eastAsia="zh-CN"/>
              </w:rPr>
              <w:t>由之前学习过的右手定则，我们可知只需要知道电流的方向，我们便可确定电流所产生的磁场的方向。</w:t>
            </w:r>
          </w:p>
          <w:p>
            <w:pPr>
              <w:ind w:firstLine="480" w:firstLineChars="200"/>
              <w:jc w:val="left"/>
              <w:rPr>
                <w:rFonts w:hint="eastAsia"/>
                <w:i w:val="0"/>
                <w:iCs w:val="0"/>
                <w:sz w:val="24"/>
                <w:szCs w:val="24"/>
                <w:lang w:val="en-US" w:eastAsia="zh-CN"/>
              </w:rPr>
            </w:pPr>
            <w:r>
              <w:rPr>
                <w:rFonts w:hint="eastAsia"/>
                <w:i w:val="0"/>
                <w:iCs w:val="0"/>
                <w:sz w:val="24"/>
                <w:szCs w:val="24"/>
                <w:lang w:val="en-US" w:eastAsia="zh-CN"/>
              </w:rPr>
              <w:t>因此，我们可以提出问题：“感应电流所产生的磁场的方向与引起感应电流的原磁场之间有什么关系呢?”</w:t>
            </w:r>
          </w:p>
          <w:p>
            <w:pPr>
              <w:jc w:val="left"/>
              <w:rPr>
                <w:rFonts w:hint="default"/>
                <w:b/>
                <w:bCs w:val="0"/>
                <w:i w:val="0"/>
                <w:iCs w:val="0"/>
                <w:sz w:val="24"/>
                <w:szCs w:val="24"/>
                <w:lang w:val="en-US" w:eastAsia="zh-CN"/>
              </w:rPr>
            </w:pPr>
            <w:r>
              <w:rPr>
                <w:rFonts w:hint="eastAsia"/>
                <w:b/>
                <w:bCs w:val="0"/>
                <w:i w:val="0"/>
                <w:iCs w:val="0"/>
                <w:sz w:val="24"/>
                <w:szCs w:val="24"/>
                <w:lang w:val="en-US" w:eastAsia="zh-CN"/>
              </w:rPr>
              <w:t>（一）实验探究</w:t>
            </w:r>
          </w:p>
          <w:p>
            <w:pPr>
              <w:ind w:firstLine="480" w:firstLineChars="200"/>
              <w:jc w:val="left"/>
              <w:rPr>
                <w:rFonts w:hint="eastAsia"/>
                <w:i w:val="0"/>
                <w:iCs w:val="0"/>
                <w:sz w:val="24"/>
                <w:szCs w:val="24"/>
                <w:lang w:val="en-US" w:eastAsia="zh-CN"/>
              </w:rPr>
            </w:pPr>
            <w:r>
              <w:rPr>
                <w:rFonts w:hint="eastAsia"/>
                <w:i w:val="0"/>
                <w:iCs w:val="0"/>
                <w:sz w:val="24"/>
                <w:szCs w:val="24"/>
                <w:lang w:val="en-US" w:eastAsia="zh-CN"/>
              </w:rPr>
              <w:t>首先，我们先用试触法看一看电流计指针偏转方向与输入电流方向的关系。</w:t>
            </w:r>
          </w:p>
          <w:p>
            <w:pPr>
              <w:ind w:firstLine="480" w:firstLineChars="200"/>
              <w:jc w:val="left"/>
              <w:rPr>
                <w:rFonts w:hint="eastAsia"/>
                <w:i w:val="0"/>
                <w:iCs w:val="0"/>
                <w:sz w:val="24"/>
                <w:szCs w:val="24"/>
                <w:lang w:val="en-US" w:eastAsia="zh-CN"/>
              </w:rPr>
            </w:pPr>
            <w:r>
              <w:rPr>
                <w:rFonts w:hint="eastAsia"/>
                <w:i w:val="0"/>
                <w:iCs w:val="0"/>
                <w:sz w:val="24"/>
                <w:szCs w:val="24"/>
                <w:lang w:val="en-US" w:eastAsia="zh-CN"/>
              </w:rPr>
              <w:t>我们可以看到，当电流从左端流入电流计时，电流计指针向左偏；而从右端流入时，指针则向右偏，因此，我们可以简单概括为“左进左偏，右进右偏。”</w:t>
            </w:r>
          </w:p>
          <w:p>
            <w:pPr>
              <w:ind w:firstLine="480" w:firstLineChars="200"/>
              <w:jc w:val="left"/>
              <w:rPr>
                <w:rFonts w:ascii="宋体" w:hAnsi="宋体"/>
              </w:rPr>
            </w:pPr>
            <w:r>
              <w:rPr>
                <w:rFonts w:hint="eastAsia"/>
                <w:i w:val="0"/>
                <w:iCs w:val="0"/>
                <w:sz w:val="24"/>
                <w:szCs w:val="24"/>
                <w:lang w:val="en-US" w:eastAsia="zh-CN"/>
              </w:rPr>
              <w:t>接下来，让我们一起来进行刚才的探究实验，需要准备的实验材料有线圈、条形磁铁、灵敏电流计和导线。请你用准备的实验材料组成如图所示的实验电路，并完成下面的实验表格吧！</w:t>
            </w:r>
          </w:p>
          <w:p>
            <w:pPr>
              <w:ind w:firstLine="420"/>
              <w:rPr>
                <w:rFonts w:ascii="宋体" w:hAnsi="宋体"/>
              </w:rPr>
            </w:pPr>
            <w:r>
              <w:rPr>
                <w:rFonts w:ascii="宋体" w:hAnsi="宋体"/>
              </w:rPr>
              <w:drawing>
                <wp:inline distT="0" distB="0" distL="0" distR="0">
                  <wp:extent cx="1305560" cy="1082675"/>
                  <wp:effectExtent l="0" t="0" r="889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l="1538"/>
                          <a:stretch>
                            <a:fillRect/>
                          </a:stretch>
                        </pic:blipFill>
                        <pic:spPr>
                          <a:xfrm>
                            <a:off x="0" y="0"/>
                            <a:ext cx="1325378" cy="1099747"/>
                          </a:xfrm>
                          <a:prstGeom prst="rect">
                            <a:avLst/>
                          </a:prstGeom>
                          <a:ln>
                            <a:noFill/>
                          </a:ln>
                        </pic:spPr>
                      </pic:pic>
                    </a:graphicData>
                  </a:graphic>
                </wp:inline>
              </w:drawing>
            </w:r>
          </w:p>
          <w:p>
            <w:pPr>
              <w:ind w:firstLine="1890" w:firstLineChars="900"/>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683"/>
              <w:gridCol w:w="1683"/>
              <w:gridCol w:w="1683"/>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条形磁铁运动的情况</w:t>
                  </w: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r>
                    <w:rPr>
                      <w:rFonts w:ascii="宋体" w:hAnsi="宋体" w:eastAsia="宋体" w:cs="Segoe UI"/>
                      <w:b w:val="0"/>
                      <w:bCs w:val="0"/>
                      <w:iCs w:val="0"/>
                      <w:color w:val="101214"/>
                      <w:sz w:val="24"/>
                      <w:szCs w:val="24"/>
                      <w:shd w:val="clear" w:color="auto" w:fill="FFFFFF"/>
                    </w:rPr>
                    <w:t>N极向下插入线圈</w:t>
                  </w: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r>
                    <w:rPr>
                      <w:rFonts w:ascii="宋体" w:hAnsi="宋体" w:eastAsia="宋体" w:cs="Segoe UI"/>
                      <w:b w:val="0"/>
                      <w:bCs w:val="0"/>
                      <w:iCs w:val="0"/>
                      <w:color w:val="101214"/>
                      <w:sz w:val="24"/>
                      <w:szCs w:val="24"/>
                      <w:shd w:val="clear" w:color="auto" w:fill="FFFFFF"/>
                    </w:rPr>
                    <w:t>N极向</w:t>
                  </w:r>
                  <w:r>
                    <w:rPr>
                      <w:rFonts w:hint="eastAsia" w:ascii="宋体" w:hAnsi="宋体" w:eastAsia="宋体" w:cs="Segoe UI"/>
                      <w:b w:val="0"/>
                      <w:bCs w:val="0"/>
                      <w:iCs w:val="0"/>
                      <w:color w:val="101214"/>
                      <w:sz w:val="24"/>
                      <w:szCs w:val="24"/>
                      <w:shd w:val="clear" w:color="auto" w:fill="FFFFFF"/>
                    </w:rPr>
                    <w:t>上拔出</w:t>
                  </w:r>
                  <w:r>
                    <w:rPr>
                      <w:rFonts w:ascii="宋体" w:hAnsi="宋体" w:eastAsia="宋体" w:cs="Segoe UI"/>
                      <w:b w:val="0"/>
                      <w:bCs w:val="0"/>
                      <w:iCs w:val="0"/>
                      <w:color w:val="101214"/>
                      <w:sz w:val="24"/>
                      <w:szCs w:val="24"/>
                      <w:shd w:val="clear" w:color="auto" w:fill="FFFFFF"/>
                    </w:rPr>
                    <w:t>线圈</w:t>
                  </w: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r>
                    <w:rPr>
                      <w:rFonts w:ascii="宋体" w:hAnsi="宋体" w:eastAsia="宋体" w:cs="Segoe UI"/>
                      <w:b w:val="0"/>
                      <w:bCs w:val="0"/>
                      <w:iCs w:val="0"/>
                      <w:color w:val="101214"/>
                      <w:sz w:val="24"/>
                      <w:szCs w:val="24"/>
                      <w:shd w:val="clear" w:color="auto" w:fill="FFFFFF"/>
                    </w:rPr>
                    <w:t>S极向下插入线圈</w:t>
                  </w: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r>
                    <w:rPr>
                      <w:rFonts w:ascii="宋体" w:hAnsi="宋体" w:eastAsia="宋体" w:cs="Segoe UI"/>
                      <w:b w:val="0"/>
                      <w:bCs w:val="0"/>
                      <w:iCs w:val="0"/>
                      <w:color w:val="101214"/>
                      <w:sz w:val="24"/>
                      <w:szCs w:val="24"/>
                      <w:shd w:val="clear" w:color="auto" w:fill="FFFFFF"/>
                    </w:rPr>
                    <w:t>S极向</w:t>
                  </w:r>
                  <w:r>
                    <w:rPr>
                      <w:rFonts w:hint="eastAsia" w:ascii="宋体" w:hAnsi="宋体" w:eastAsia="宋体" w:cs="Segoe UI"/>
                      <w:b w:val="0"/>
                      <w:bCs w:val="0"/>
                      <w:iCs w:val="0"/>
                      <w:color w:val="101214"/>
                      <w:sz w:val="24"/>
                      <w:szCs w:val="24"/>
                      <w:shd w:val="clear" w:color="auto" w:fill="FFFFFF"/>
                    </w:rPr>
                    <w:t>上拔出</w:t>
                  </w:r>
                  <w:r>
                    <w:rPr>
                      <w:rFonts w:ascii="宋体" w:hAnsi="宋体" w:eastAsia="宋体" w:cs="Segoe UI"/>
                      <w:b w:val="0"/>
                      <w:bCs w:val="0"/>
                      <w:iCs w:val="0"/>
                      <w:color w:val="101214"/>
                      <w:sz w:val="24"/>
                      <w:szCs w:val="24"/>
                      <w:shd w:val="clear" w:color="auto" w:fill="FFFFFF"/>
                    </w:rPr>
                    <w:t>线圈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原磁场方向</w:t>
                  </w:r>
                  <m:oMath>
                    <m:sSub>
                      <m:sSubPr>
                        <m:ctrlPr>
                          <w:rPr>
                            <w:rFonts w:ascii="Cambria Math" w:hAnsi="Cambria Math" w:eastAsia="宋体" w:cs="Segoe UI"/>
                            <w:b w:val="0"/>
                            <w:bCs w:val="0"/>
                            <w:i w:val="0"/>
                            <w:iCs w:val="0"/>
                            <w:color w:val="101214"/>
                            <w:sz w:val="24"/>
                            <w:szCs w:val="24"/>
                            <w:shd w:val="clear" w:color="auto" w:fill="FFFFFF"/>
                          </w:rPr>
                        </m:ctrlPr>
                      </m:sSubPr>
                      <m:e>
                        <m:r>
                          <m:rPr>
                            <m:sty m:val="p"/>
                          </m:rPr>
                          <w:rPr>
                            <w:rFonts w:hint="eastAsia" w:ascii="Cambria Math" w:hAnsi="Cambria Math" w:eastAsia="宋体" w:cs="Segoe UI"/>
                            <w:color w:val="101214"/>
                            <w:sz w:val="24"/>
                            <w:szCs w:val="24"/>
                            <w:shd w:val="clear" w:color="auto" w:fill="FFFFFF"/>
                          </w:rPr>
                          <m:t>（</m:t>
                        </m:r>
                        <m:r>
                          <m:rPr>
                            <m:sty m:val="p"/>
                          </m:rPr>
                          <w:rPr>
                            <w:rFonts w:hint="default" w:ascii="Cambria Math" w:hAnsi="Cambria Math" w:eastAsia="宋体" w:cs="Segoe UI"/>
                            <w:color w:val="101214"/>
                            <w:sz w:val="24"/>
                            <w:szCs w:val="24"/>
                            <w:shd w:val="clear" w:color="auto" w:fill="FFFFFF"/>
                          </w:rPr>
                          <m:t>B</m:t>
                        </m:r>
                        <m:ctrlPr>
                          <w:rPr>
                            <w:rFonts w:ascii="Cambria Math" w:hAnsi="Cambria Math" w:eastAsia="宋体" w:cs="Segoe UI"/>
                            <w:b w:val="0"/>
                            <w:bCs w:val="0"/>
                            <w:i w:val="0"/>
                            <w:iCs w:val="0"/>
                            <w:color w:val="101214"/>
                            <w:sz w:val="24"/>
                            <w:szCs w:val="24"/>
                            <w:shd w:val="clear" w:color="auto" w:fill="FFFFFF"/>
                          </w:rPr>
                        </m:ctrlPr>
                      </m:e>
                      <m:sub>
                        <m:r>
                          <m:rPr>
                            <m:sty m:val="p"/>
                          </m:rPr>
                          <w:rPr>
                            <w:rFonts w:hint="default" w:ascii="Cambria Math" w:hAnsi="Cambria Math" w:eastAsia="宋体" w:cs="Segoe UI"/>
                            <w:color w:val="101214"/>
                            <w:sz w:val="24"/>
                            <w:szCs w:val="24"/>
                            <w:shd w:val="clear" w:color="auto" w:fill="FFFFFF"/>
                          </w:rPr>
                          <m:t>0</m:t>
                        </m:r>
                        <m:ctrlPr>
                          <w:rPr>
                            <w:rFonts w:ascii="Cambria Math" w:hAnsi="Cambria Math" w:eastAsia="宋体" w:cs="Segoe UI"/>
                            <w:b w:val="0"/>
                            <w:bCs w:val="0"/>
                            <w:i w:val="0"/>
                            <w:iCs w:val="0"/>
                            <w:color w:val="101214"/>
                            <w:sz w:val="24"/>
                            <w:szCs w:val="24"/>
                            <w:shd w:val="clear" w:color="auto" w:fill="FFFFFF"/>
                          </w:rPr>
                        </m:ctrlPr>
                      </m:sub>
                    </m:sSub>
                    <m:r>
                      <m:rPr>
                        <m:sty m:val="p"/>
                      </m:rPr>
                      <w:rPr>
                        <w:rFonts w:hint="eastAsia" w:ascii="Cambria Math" w:hAnsi="Cambria Math" w:eastAsia="宋体" w:cs="Segoe UI"/>
                        <w:color w:val="101214"/>
                        <w:sz w:val="24"/>
                        <w:szCs w:val="24"/>
                        <w:shd w:val="clear" w:color="auto" w:fill="FFFFFF"/>
                      </w:rPr>
                      <m:t>）</m:t>
                    </m:r>
                  </m:oMath>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线圈中磁通量</w:t>
                  </w:r>
                  <m:oMath>
                    <m:r>
                      <m:rPr>
                        <m:sty m:val="p"/>
                      </m:rPr>
                      <w:rPr>
                        <w:rFonts w:hint="default" w:ascii="Cambria Math" w:hAnsi="Cambria Math" w:cs="Segoe UI"/>
                        <w:color w:val="101214"/>
                        <w:sz w:val="24"/>
                        <w:szCs w:val="24"/>
                        <w:shd w:val="clear" w:color="auto" w:fill="FFFFFF"/>
                      </w:rPr>
                      <m:t>ϕ</m:t>
                    </m:r>
                  </m:oMath>
                  <w:r>
                    <w:rPr>
                      <w:rFonts w:hint="eastAsia" w:ascii="宋体" w:hAnsi="宋体" w:eastAsia="宋体" w:cs="Segoe UI"/>
                      <w:b w:val="0"/>
                      <w:bCs w:val="0"/>
                      <w:i w:val="0"/>
                      <w:iCs w:val="0"/>
                      <w:color w:val="101214"/>
                      <w:sz w:val="24"/>
                      <w:szCs w:val="24"/>
                      <w:shd w:val="clear" w:color="auto" w:fill="FFFFFF"/>
                    </w:rPr>
                    <w:t>的变化</w:t>
                  </w: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感应电流的方向（</w:t>
                  </w:r>
                  <w:r>
                    <w:rPr>
                      <w:rFonts w:hint="eastAsia" w:ascii="宋体" w:hAnsi="宋体" w:eastAsia="宋体" w:cs="Segoe UI"/>
                      <w:b w:val="0"/>
                      <w:bCs w:val="0"/>
                      <w:i w:val="0"/>
                      <w:iCs w:val="0"/>
                      <w:color w:val="101214"/>
                      <w:sz w:val="24"/>
                      <w:szCs w:val="24"/>
                      <w:shd w:val="clear" w:color="auto" w:fill="FFFFFF"/>
                      <w:lang w:val="en-US" w:eastAsia="zh-CN"/>
                    </w:rPr>
                    <w:t>俯视</w:t>
                  </w:r>
                  <w:r>
                    <w:rPr>
                      <w:rFonts w:hint="eastAsia" w:ascii="宋体" w:hAnsi="宋体" w:eastAsia="宋体" w:cs="Segoe UI"/>
                      <w:b w:val="0"/>
                      <w:bCs w:val="0"/>
                      <w:i w:val="0"/>
                      <w:iCs w:val="0"/>
                      <w:color w:val="101214"/>
                      <w:sz w:val="24"/>
                      <w:szCs w:val="24"/>
                      <w:shd w:val="clear" w:color="auto" w:fill="FFFFFF"/>
                    </w:rPr>
                    <w:t>）</w:t>
                  </w: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感应电流磁场（B）的方向</w:t>
                  </w: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ascii="宋体" w:hAnsi="宋体" w:eastAsia="宋体" w:cs="Segoe UI"/>
                      <w:b w:val="0"/>
                      <w:bCs w:val="0"/>
                      <w:i w:val="0"/>
                      <w:iCs w:val="0"/>
                      <w:color w:val="101214"/>
                      <w:sz w:val="24"/>
                      <w:szCs w:val="24"/>
                      <w:shd w:val="clear" w:color="auto" w:fill="FFFFFF"/>
                    </w:rPr>
                    <w:t>B</w:t>
                  </w:r>
                  <w:r>
                    <w:rPr>
                      <w:rFonts w:hint="eastAsia" w:ascii="宋体" w:hAnsi="宋体" w:eastAsia="宋体" w:cs="Segoe UI"/>
                      <w:b w:val="0"/>
                      <w:bCs w:val="0"/>
                      <w:i w:val="0"/>
                      <w:iCs w:val="0"/>
                      <w:color w:val="101214"/>
                      <w:sz w:val="24"/>
                      <w:szCs w:val="24"/>
                      <w:shd w:val="clear" w:color="auto" w:fill="FFFFFF"/>
                    </w:rPr>
                    <w:t>与</w:t>
                  </w:r>
                  <m:oMath>
                    <m:sSub>
                      <m:sSubPr>
                        <m:ctrlPr>
                          <w:rPr>
                            <w:rFonts w:ascii="Cambria Math" w:hAnsi="Cambria Math" w:eastAsia="宋体" w:cs="Segoe UI"/>
                            <w:b w:val="0"/>
                            <w:bCs w:val="0"/>
                            <w:i w:val="0"/>
                            <w:iCs w:val="0"/>
                            <w:color w:val="101214"/>
                            <w:sz w:val="24"/>
                            <w:szCs w:val="24"/>
                            <w:shd w:val="clear" w:color="auto" w:fill="FFFFFF"/>
                          </w:rPr>
                        </m:ctrlPr>
                      </m:sSubPr>
                      <m:e>
                        <m:r>
                          <m:rPr>
                            <m:sty m:val="p"/>
                          </m:rPr>
                          <w:rPr>
                            <w:rFonts w:hint="default" w:ascii="Cambria Math" w:hAnsi="Cambria Math" w:eastAsia="宋体" w:cs="Segoe UI"/>
                            <w:color w:val="101214"/>
                            <w:sz w:val="24"/>
                            <w:szCs w:val="24"/>
                            <w:shd w:val="clear" w:color="auto" w:fill="FFFFFF"/>
                          </w:rPr>
                          <m:t>B</m:t>
                        </m:r>
                        <m:ctrlPr>
                          <w:rPr>
                            <w:rFonts w:ascii="Cambria Math" w:hAnsi="Cambria Math" w:eastAsia="宋体" w:cs="Segoe UI"/>
                            <w:b w:val="0"/>
                            <w:bCs w:val="0"/>
                            <w:i w:val="0"/>
                            <w:iCs w:val="0"/>
                            <w:color w:val="101214"/>
                            <w:sz w:val="24"/>
                            <w:szCs w:val="24"/>
                            <w:shd w:val="clear" w:color="auto" w:fill="FFFFFF"/>
                          </w:rPr>
                        </m:ctrlPr>
                      </m:e>
                      <m:sub>
                        <m:r>
                          <m:rPr>
                            <m:sty m:val="p"/>
                          </m:rPr>
                          <w:rPr>
                            <w:rFonts w:hint="default" w:ascii="Cambria Math" w:hAnsi="Cambria Math" w:eastAsia="宋体" w:cs="Segoe UI"/>
                            <w:color w:val="101214"/>
                            <w:sz w:val="24"/>
                            <w:szCs w:val="24"/>
                            <w:shd w:val="clear" w:color="auto" w:fill="FFFFFF"/>
                          </w:rPr>
                          <m:t>0</m:t>
                        </m:r>
                        <m:ctrlPr>
                          <w:rPr>
                            <w:rFonts w:ascii="Cambria Math" w:hAnsi="Cambria Math" w:eastAsia="宋体" w:cs="Segoe UI"/>
                            <w:b w:val="0"/>
                            <w:bCs w:val="0"/>
                            <w:i w:val="0"/>
                            <w:iCs w:val="0"/>
                            <w:color w:val="101214"/>
                            <w:sz w:val="24"/>
                            <w:szCs w:val="24"/>
                            <w:shd w:val="clear" w:color="auto" w:fill="FFFFFF"/>
                          </w:rPr>
                        </m:ctrlPr>
                      </m:sub>
                    </m:sSub>
                  </m:oMath>
                  <w:r>
                    <w:rPr>
                      <w:rFonts w:hint="eastAsia" w:ascii="宋体" w:hAnsi="宋体" w:eastAsia="宋体" w:cs="Segoe UI"/>
                      <w:b w:val="0"/>
                      <w:bCs w:val="0"/>
                      <w:i w:val="0"/>
                      <w:iCs w:val="0"/>
                      <w:color w:val="101214"/>
                      <w:sz w:val="24"/>
                      <w:szCs w:val="24"/>
                      <w:shd w:val="clear" w:color="auto" w:fill="FFFFFF"/>
                    </w:rPr>
                    <w:t>的方向关系</w:t>
                  </w: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c>
                <w:tcPr>
                  <w:tcW w:w="1683" w:type="dxa"/>
                </w:tcPr>
                <w:p>
                  <w:pPr>
                    <w:pStyle w:val="2"/>
                    <w:spacing w:line="240" w:lineRule="auto"/>
                    <w:ind w:firstLine="0" w:firstLineChars="0"/>
                    <w:jc w:val="both"/>
                    <w:rPr>
                      <w:rFonts w:ascii="宋体" w:hAnsi="宋体" w:eastAsia="宋体" w:cs="Segoe UI"/>
                      <w:b w:val="0"/>
                      <w:bCs w:val="0"/>
                      <w:iCs w:val="0"/>
                      <w:color w:val="101214"/>
                      <w:sz w:val="24"/>
                      <w:szCs w:val="24"/>
                      <w:shd w:val="clear" w:color="auto" w:fill="FFFFFF"/>
                    </w:rPr>
                  </w:pPr>
                </w:p>
              </w:tc>
            </w:tr>
          </w:tbl>
          <w:p>
            <w:pPr>
              <w:pStyle w:val="2"/>
              <w:spacing w:line="240" w:lineRule="auto"/>
              <w:ind w:left="0" w:leftChars="0" w:firstLine="720" w:firstLineChars="300"/>
              <w:jc w:val="both"/>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一起来试试吧！</w:t>
            </w:r>
          </w:p>
          <w:p>
            <w:pPr>
              <w:pStyle w:val="2"/>
              <w:spacing w:line="240" w:lineRule="auto"/>
              <w:ind w:firstLine="420"/>
              <w:jc w:val="both"/>
              <w:rPr>
                <w:i w:val="0"/>
                <w:iCs w:val="0"/>
                <w:sz w:val="24"/>
                <w:szCs w:val="24"/>
              </w:rPr>
            </w:pPr>
            <w:r>
              <w:rPr>
                <w:rFonts w:hint="eastAsia" w:ascii="宋体" w:hAnsi="宋体" w:eastAsia="宋体" w:cs="Segoe UI"/>
                <w:b w:val="0"/>
                <w:bCs w:val="0"/>
                <w:i w:val="0"/>
                <w:iCs w:val="0"/>
                <w:color w:val="101214"/>
                <w:sz w:val="24"/>
                <w:szCs w:val="24"/>
                <w:shd w:val="clear" w:color="auto" w:fill="FFFFFF"/>
              </w:rPr>
              <w:t>（根据时间可播放相应实验视频）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683"/>
              <w:gridCol w:w="1683"/>
              <w:gridCol w:w="1683"/>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条形磁铁运动的情况</w:t>
                  </w:r>
                </w:p>
              </w:tc>
              <w:tc>
                <w:tcPr>
                  <w:tcW w:w="1683"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ascii="宋体" w:hAnsi="宋体" w:eastAsia="宋体" w:cs="Segoe UI"/>
                      <w:b w:val="0"/>
                      <w:bCs w:val="0"/>
                      <w:i w:val="0"/>
                      <w:iCs w:val="0"/>
                      <w:color w:val="101214"/>
                      <w:sz w:val="24"/>
                      <w:szCs w:val="24"/>
                      <w:shd w:val="clear" w:color="auto" w:fill="FFFFFF"/>
                    </w:rPr>
                    <w:t>N极向下插入线圈</w:t>
                  </w:r>
                </w:p>
              </w:tc>
              <w:tc>
                <w:tcPr>
                  <w:tcW w:w="1683"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ascii="宋体" w:hAnsi="宋体" w:eastAsia="宋体" w:cs="Segoe UI"/>
                      <w:b w:val="0"/>
                      <w:bCs w:val="0"/>
                      <w:i w:val="0"/>
                      <w:iCs w:val="0"/>
                      <w:color w:val="101214"/>
                      <w:sz w:val="24"/>
                      <w:szCs w:val="24"/>
                      <w:shd w:val="clear" w:color="auto" w:fill="FFFFFF"/>
                    </w:rPr>
                    <w:t>N极向</w:t>
                  </w:r>
                  <w:r>
                    <w:rPr>
                      <w:rFonts w:hint="eastAsia" w:ascii="宋体" w:hAnsi="宋体" w:eastAsia="宋体" w:cs="Segoe UI"/>
                      <w:b w:val="0"/>
                      <w:bCs w:val="0"/>
                      <w:i w:val="0"/>
                      <w:iCs w:val="0"/>
                      <w:color w:val="101214"/>
                      <w:sz w:val="24"/>
                      <w:szCs w:val="24"/>
                      <w:shd w:val="clear" w:color="auto" w:fill="FFFFFF"/>
                    </w:rPr>
                    <w:t>上拔出</w:t>
                  </w:r>
                  <w:r>
                    <w:rPr>
                      <w:rFonts w:ascii="宋体" w:hAnsi="宋体" w:eastAsia="宋体" w:cs="Segoe UI"/>
                      <w:b w:val="0"/>
                      <w:bCs w:val="0"/>
                      <w:i w:val="0"/>
                      <w:iCs w:val="0"/>
                      <w:color w:val="101214"/>
                      <w:sz w:val="24"/>
                      <w:szCs w:val="24"/>
                      <w:shd w:val="clear" w:color="auto" w:fill="FFFFFF"/>
                    </w:rPr>
                    <w:t>线圈</w:t>
                  </w:r>
                </w:p>
              </w:tc>
              <w:tc>
                <w:tcPr>
                  <w:tcW w:w="1683"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ascii="宋体" w:hAnsi="宋体" w:eastAsia="宋体" w:cs="Segoe UI"/>
                      <w:b w:val="0"/>
                      <w:bCs w:val="0"/>
                      <w:i w:val="0"/>
                      <w:iCs w:val="0"/>
                      <w:color w:val="101214"/>
                      <w:sz w:val="24"/>
                      <w:szCs w:val="24"/>
                      <w:shd w:val="clear" w:color="auto" w:fill="FFFFFF"/>
                    </w:rPr>
                    <w:t>S极向下插入线圈</w:t>
                  </w:r>
                </w:p>
              </w:tc>
              <w:tc>
                <w:tcPr>
                  <w:tcW w:w="1683"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ascii="宋体" w:hAnsi="宋体" w:eastAsia="宋体" w:cs="Segoe UI"/>
                      <w:b w:val="0"/>
                      <w:bCs w:val="0"/>
                      <w:i w:val="0"/>
                      <w:iCs w:val="0"/>
                      <w:color w:val="101214"/>
                      <w:sz w:val="24"/>
                      <w:szCs w:val="24"/>
                      <w:shd w:val="clear" w:color="auto" w:fill="FFFFFF"/>
                    </w:rPr>
                    <w:t>S极向</w:t>
                  </w:r>
                  <w:r>
                    <w:rPr>
                      <w:rFonts w:hint="eastAsia" w:ascii="宋体" w:hAnsi="宋体" w:eastAsia="宋体" w:cs="Segoe UI"/>
                      <w:b w:val="0"/>
                      <w:bCs w:val="0"/>
                      <w:i w:val="0"/>
                      <w:iCs w:val="0"/>
                      <w:color w:val="101214"/>
                      <w:sz w:val="24"/>
                      <w:szCs w:val="24"/>
                      <w:shd w:val="clear" w:color="auto" w:fill="FFFFFF"/>
                    </w:rPr>
                    <w:t>上拔出</w:t>
                  </w:r>
                  <w:r>
                    <w:rPr>
                      <w:rFonts w:ascii="宋体" w:hAnsi="宋体" w:eastAsia="宋体" w:cs="Segoe UI"/>
                      <w:b w:val="0"/>
                      <w:bCs w:val="0"/>
                      <w:i w:val="0"/>
                      <w:iCs w:val="0"/>
                      <w:color w:val="101214"/>
                      <w:sz w:val="24"/>
                      <w:szCs w:val="24"/>
                      <w:shd w:val="clear" w:color="auto" w:fill="FFFFFF"/>
                    </w:rPr>
                    <w:t>线圈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原磁场方向</w:t>
                  </w:r>
                  <m:oMath>
                    <m:sSub>
                      <m:sSubPr>
                        <m:ctrlPr>
                          <w:rPr>
                            <w:rFonts w:ascii="Cambria Math" w:hAnsi="Cambria Math" w:eastAsia="宋体" w:cs="Segoe UI"/>
                            <w:b w:val="0"/>
                            <w:bCs w:val="0"/>
                            <w:i w:val="0"/>
                            <w:iCs w:val="0"/>
                            <w:color w:val="101214"/>
                            <w:sz w:val="24"/>
                            <w:szCs w:val="24"/>
                            <w:shd w:val="clear" w:color="auto" w:fill="FFFFFF"/>
                          </w:rPr>
                        </m:ctrlPr>
                      </m:sSubPr>
                      <m:e>
                        <m:r>
                          <m:rPr>
                            <m:sty m:val="p"/>
                          </m:rPr>
                          <w:rPr>
                            <w:rFonts w:hint="eastAsia" w:ascii="Cambria Math" w:hAnsi="Cambria Math" w:eastAsia="宋体" w:cs="Segoe UI"/>
                            <w:color w:val="101214"/>
                            <w:sz w:val="24"/>
                            <w:szCs w:val="24"/>
                            <w:shd w:val="clear" w:color="auto" w:fill="FFFFFF"/>
                          </w:rPr>
                          <m:t>（</m:t>
                        </m:r>
                        <m:r>
                          <m:rPr>
                            <m:sty m:val="p"/>
                          </m:rPr>
                          <w:rPr>
                            <w:rFonts w:hint="default" w:ascii="Cambria Math" w:hAnsi="Cambria Math" w:eastAsia="宋体" w:cs="Segoe UI"/>
                            <w:color w:val="101214"/>
                            <w:sz w:val="24"/>
                            <w:szCs w:val="24"/>
                            <w:shd w:val="clear" w:color="auto" w:fill="FFFFFF"/>
                          </w:rPr>
                          <m:t>B</m:t>
                        </m:r>
                        <m:ctrlPr>
                          <w:rPr>
                            <w:rFonts w:ascii="Cambria Math" w:hAnsi="Cambria Math" w:eastAsia="宋体" w:cs="Segoe UI"/>
                            <w:b w:val="0"/>
                            <w:bCs w:val="0"/>
                            <w:i w:val="0"/>
                            <w:iCs w:val="0"/>
                            <w:color w:val="101214"/>
                            <w:sz w:val="24"/>
                            <w:szCs w:val="24"/>
                            <w:shd w:val="clear" w:color="auto" w:fill="FFFFFF"/>
                          </w:rPr>
                        </m:ctrlPr>
                      </m:e>
                      <m:sub>
                        <m:r>
                          <m:rPr>
                            <m:sty m:val="p"/>
                          </m:rPr>
                          <w:rPr>
                            <w:rFonts w:hint="default" w:ascii="Cambria Math" w:hAnsi="Cambria Math" w:eastAsia="宋体" w:cs="Segoe UI"/>
                            <w:color w:val="101214"/>
                            <w:sz w:val="24"/>
                            <w:szCs w:val="24"/>
                            <w:shd w:val="clear" w:color="auto" w:fill="FFFFFF"/>
                          </w:rPr>
                          <m:t>0</m:t>
                        </m:r>
                        <m:ctrlPr>
                          <w:rPr>
                            <w:rFonts w:ascii="Cambria Math" w:hAnsi="Cambria Math" w:eastAsia="宋体" w:cs="Segoe UI"/>
                            <w:b w:val="0"/>
                            <w:bCs w:val="0"/>
                            <w:i w:val="0"/>
                            <w:iCs w:val="0"/>
                            <w:color w:val="101214"/>
                            <w:sz w:val="24"/>
                            <w:szCs w:val="24"/>
                            <w:shd w:val="clear" w:color="auto" w:fill="FFFFFF"/>
                          </w:rPr>
                        </m:ctrlPr>
                      </m:sub>
                    </m:sSub>
                    <m:r>
                      <m:rPr>
                        <m:sty m:val="p"/>
                      </m:rPr>
                      <w:rPr>
                        <w:rFonts w:hint="eastAsia" w:ascii="Cambria Math" w:hAnsi="Cambria Math" w:eastAsia="宋体" w:cs="Segoe UI"/>
                        <w:color w:val="101214"/>
                        <w:sz w:val="24"/>
                        <w:szCs w:val="24"/>
                        <w:shd w:val="clear" w:color="auto" w:fill="FFFFFF"/>
                      </w:rPr>
                      <m:t>）</m:t>
                    </m:r>
                  </m:oMath>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向下</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向下</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向上</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向上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线圈中磁通量</w:t>
                  </w:r>
                  <m:oMath>
                    <m:r>
                      <m:rPr>
                        <m:sty m:val="p"/>
                      </m:rPr>
                      <w:rPr>
                        <w:rFonts w:hint="default" w:ascii="Cambria Math" w:hAnsi="Cambria Math" w:cs="Segoe UI"/>
                        <w:color w:val="101214"/>
                        <w:sz w:val="24"/>
                        <w:szCs w:val="24"/>
                        <w:shd w:val="clear" w:color="auto" w:fill="FFFFFF"/>
                      </w:rPr>
                      <m:t>ϕ</m:t>
                    </m:r>
                  </m:oMath>
                  <w:r>
                    <w:rPr>
                      <w:rFonts w:hint="eastAsia" w:ascii="宋体" w:hAnsi="宋体" w:eastAsia="宋体" w:cs="Segoe UI"/>
                      <w:b w:val="0"/>
                      <w:bCs w:val="0"/>
                      <w:i w:val="0"/>
                      <w:iCs w:val="0"/>
                      <w:color w:val="101214"/>
                      <w:sz w:val="24"/>
                      <w:szCs w:val="24"/>
                      <w:shd w:val="clear" w:color="auto" w:fill="FFFFFF"/>
                    </w:rPr>
                    <w:t>的变化</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增大</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减小</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增大</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减小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感应电流的方向（俯视）</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逆时针</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顺时针</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顺时针</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逆时针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感应电流磁场（B）的方向</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向上</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向下</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向下</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向上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2" w:type="dxa"/>
                </w:tcPr>
                <w:p>
                  <w:pPr>
                    <w:pStyle w:val="2"/>
                    <w:spacing w:line="240" w:lineRule="auto"/>
                    <w:ind w:firstLine="0" w:firstLineChars="0"/>
                    <w:jc w:val="both"/>
                    <w:rPr>
                      <w:rFonts w:ascii="宋体" w:hAnsi="宋体" w:eastAsia="宋体" w:cs="Segoe UI"/>
                      <w:b w:val="0"/>
                      <w:bCs w:val="0"/>
                      <w:i w:val="0"/>
                      <w:iCs w:val="0"/>
                      <w:color w:val="101214"/>
                      <w:sz w:val="24"/>
                      <w:szCs w:val="24"/>
                      <w:shd w:val="clear" w:color="auto" w:fill="FFFFFF"/>
                    </w:rPr>
                  </w:pPr>
                  <w:r>
                    <w:rPr>
                      <w:rFonts w:ascii="宋体" w:hAnsi="宋体" w:eastAsia="宋体" w:cs="Segoe UI"/>
                      <w:b w:val="0"/>
                      <w:bCs w:val="0"/>
                      <w:i w:val="0"/>
                      <w:iCs w:val="0"/>
                      <w:color w:val="101214"/>
                      <w:sz w:val="24"/>
                      <w:szCs w:val="24"/>
                      <w:shd w:val="clear" w:color="auto" w:fill="FFFFFF"/>
                    </w:rPr>
                    <w:t>B</w:t>
                  </w:r>
                  <w:r>
                    <w:rPr>
                      <w:rFonts w:hint="eastAsia" w:ascii="宋体" w:hAnsi="宋体" w:eastAsia="宋体" w:cs="Segoe UI"/>
                      <w:b w:val="0"/>
                      <w:bCs w:val="0"/>
                      <w:i w:val="0"/>
                      <w:iCs w:val="0"/>
                      <w:color w:val="101214"/>
                      <w:sz w:val="24"/>
                      <w:szCs w:val="24"/>
                      <w:shd w:val="clear" w:color="auto" w:fill="FFFFFF"/>
                    </w:rPr>
                    <w:t>与</w:t>
                  </w:r>
                  <m:oMath>
                    <m:sSub>
                      <m:sSubPr>
                        <m:ctrlPr>
                          <w:rPr>
                            <w:rFonts w:ascii="Cambria Math" w:hAnsi="Cambria Math" w:eastAsia="宋体" w:cs="Segoe UI"/>
                            <w:b w:val="0"/>
                            <w:bCs w:val="0"/>
                            <w:i w:val="0"/>
                            <w:iCs w:val="0"/>
                            <w:color w:val="101214"/>
                            <w:sz w:val="24"/>
                            <w:szCs w:val="24"/>
                            <w:shd w:val="clear" w:color="auto" w:fill="FFFFFF"/>
                          </w:rPr>
                        </m:ctrlPr>
                      </m:sSubPr>
                      <m:e>
                        <m:r>
                          <m:rPr>
                            <m:sty m:val="p"/>
                          </m:rPr>
                          <w:rPr>
                            <w:rFonts w:hint="default" w:ascii="Cambria Math" w:hAnsi="Cambria Math" w:eastAsia="宋体" w:cs="Segoe UI"/>
                            <w:color w:val="101214"/>
                            <w:sz w:val="24"/>
                            <w:szCs w:val="24"/>
                            <w:shd w:val="clear" w:color="auto" w:fill="FFFFFF"/>
                          </w:rPr>
                          <m:t>B</m:t>
                        </m:r>
                        <m:ctrlPr>
                          <w:rPr>
                            <w:rFonts w:ascii="Cambria Math" w:hAnsi="Cambria Math" w:eastAsia="宋体" w:cs="Segoe UI"/>
                            <w:b w:val="0"/>
                            <w:bCs w:val="0"/>
                            <w:i w:val="0"/>
                            <w:iCs w:val="0"/>
                            <w:color w:val="101214"/>
                            <w:sz w:val="24"/>
                            <w:szCs w:val="24"/>
                            <w:shd w:val="clear" w:color="auto" w:fill="FFFFFF"/>
                          </w:rPr>
                        </m:ctrlPr>
                      </m:e>
                      <m:sub>
                        <m:r>
                          <m:rPr>
                            <m:sty m:val="p"/>
                          </m:rPr>
                          <w:rPr>
                            <w:rFonts w:hint="default" w:ascii="Cambria Math" w:hAnsi="Cambria Math" w:eastAsia="宋体" w:cs="Segoe UI"/>
                            <w:color w:val="101214"/>
                            <w:sz w:val="24"/>
                            <w:szCs w:val="24"/>
                            <w:shd w:val="clear" w:color="auto" w:fill="FFFFFF"/>
                          </w:rPr>
                          <m:t>0</m:t>
                        </m:r>
                        <m:ctrlPr>
                          <w:rPr>
                            <w:rFonts w:ascii="Cambria Math" w:hAnsi="Cambria Math" w:eastAsia="宋体" w:cs="Segoe UI"/>
                            <w:b w:val="0"/>
                            <w:bCs w:val="0"/>
                            <w:i w:val="0"/>
                            <w:iCs w:val="0"/>
                            <w:color w:val="101214"/>
                            <w:sz w:val="24"/>
                            <w:szCs w:val="24"/>
                            <w:shd w:val="clear" w:color="auto" w:fill="FFFFFF"/>
                          </w:rPr>
                        </m:ctrlPr>
                      </m:sub>
                    </m:sSub>
                  </m:oMath>
                  <w:r>
                    <w:rPr>
                      <w:rFonts w:hint="eastAsia" w:ascii="宋体" w:hAnsi="宋体" w:eastAsia="宋体" w:cs="Segoe UI"/>
                      <w:b w:val="0"/>
                      <w:bCs w:val="0"/>
                      <w:i w:val="0"/>
                      <w:iCs w:val="0"/>
                      <w:color w:val="101214"/>
                      <w:sz w:val="24"/>
                      <w:szCs w:val="24"/>
                      <w:shd w:val="clear" w:color="auto" w:fill="FFFFFF"/>
                    </w:rPr>
                    <w:t>的方向关系</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相反</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相同</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相反</w:t>
                  </w:r>
                </w:p>
              </w:tc>
              <w:tc>
                <w:tcPr>
                  <w:tcW w:w="1683" w:type="dxa"/>
                </w:tcPr>
                <w:p>
                  <w:pPr>
                    <w:pStyle w:val="2"/>
                    <w:spacing w:line="240" w:lineRule="auto"/>
                    <w:ind w:firstLine="0" w:firstLineChars="0"/>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相同</w:t>
                  </w:r>
                </w:p>
              </w:tc>
            </w:tr>
          </w:tbl>
          <w:p>
            <w:pPr>
              <w:pStyle w:val="2"/>
              <w:spacing w:line="240" w:lineRule="auto"/>
              <w:ind w:left="0" w:leftChars="0" w:firstLine="480" w:firstLineChars="200"/>
              <w:jc w:val="both"/>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通过刚才的实验，老师完善了刚才的表格，仔细观察表格，你发现了什么呢？</w:t>
            </w:r>
          </w:p>
          <w:p>
            <w:pPr>
              <w:pStyle w:val="2"/>
              <w:spacing w:line="240" w:lineRule="auto"/>
              <w:ind w:firstLine="420"/>
              <w:jc w:val="both"/>
              <w:rPr>
                <w:rFonts w:ascii="宋体" w:hAnsi="宋体" w:eastAsia="宋体" w:cs="Segoe UI"/>
                <w:b w:val="0"/>
                <w:bCs w:val="0"/>
                <w:i w:val="0"/>
                <w:iCs w:val="0"/>
                <w:color w:val="101214"/>
                <w:sz w:val="24"/>
                <w:szCs w:val="24"/>
                <w:shd w:val="clear" w:color="auto" w:fill="FFFFFF"/>
              </w:rPr>
            </w:pPr>
            <w:r>
              <w:rPr>
                <w:rFonts w:hint="eastAsia" w:ascii="宋体" w:hAnsi="宋体" w:eastAsia="宋体" w:cs="Segoe UI"/>
                <w:b w:val="0"/>
                <w:bCs w:val="0"/>
                <w:i w:val="0"/>
                <w:iCs w:val="0"/>
                <w:color w:val="101214"/>
                <w:sz w:val="24"/>
                <w:szCs w:val="24"/>
                <w:shd w:val="clear" w:color="auto" w:fill="FFFFFF"/>
              </w:rPr>
              <w:t>没错，通过观察最后一项，我们可以发现：</w:t>
            </w:r>
          </w:p>
          <w:p>
            <w:pPr>
              <w:ind w:firstLine="422"/>
              <w:rPr>
                <w:rFonts w:ascii="Segoe UI" w:hAnsi="Segoe UI" w:cs="Segoe UI"/>
                <w:b w:val="0"/>
                <w:bCs/>
                <w:i w:val="0"/>
                <w:iCs w:val="0"/>
                <w:color w:val="101214"/>
                <w:sz w:val="24"/>
                <w:szCs w:val="24"/>
                <w:shd w:val="clear" w:color="auto" w:fill="FFFFFF"/>
              </w:rPr>
            </w:pPr>
            <w:r>
              <w:rPr>
                <w:rFonts w:hint="eastAsia" w:ascii="Segoe UI" w:hAnsi="Segoe UI" w:cs="Segoe UI"/>
                <w:b w:val="0"/>
                <w:bCs/>
                <w:i w:val="0"/>
                <w:iCs w:val="0"/>
                <w:color w:val="101214"/>
                <w:sz w:val="24"/>
                <w:szCs w:val="24"/>
                <w:shd w:val="clear" w:color="auto" w:fill="FFFFFF"/>
              </w:rPr>
              <w:t>当回路中原磁通量增加时</w:t>
            </w:r>
            <w:r>
              <w:rPr>
                <w:rFonts w:ascii="Segoe UI" w:hAnsi="Segoe UI" w:cs="Segoe UI"/>
                <w:b w:val="0"/>
                <w:bCs/>
                <w:i w:val="0"/>
                <w:iCs w:val="0"/>
                <w:color w:val="101214"/>
                <w:sz w:val="24"/>
                <w:szCs w:val="24"/>
                <w:shd w:val="clear" w:color="auto" w:fill="FFFFFF"/>
              </w:rPr>
              <w:t>,感应电流的磁场与原来的磁场方向相反</w:t>
            </w:r>
            <w:r>
              <w:rPr>
                <w:rFonts w:hint="eastAsia" w:ascii="Segoe UI" w:hAnsi="Segoe UI" w:cs="Segoe UI"/>
                <w:b w:val="0"/>
                <w:bCs/>
                <w:i w:val="0"/>
                <w:iCs w:val="0"/>
                <w:color w:val="101214"/>
                <w:sz w:val="24"/>
                <w:szCs w:val="24"/>
                <w:shd w:val="clear" w:color="auto" w:fill="FFFFFF"/>
              </w:rPr>
              <w:t>；</w:t>
            </w:r>
          </w:p>
          <w:p>
            <w:pPr>
              <w:ind w:firstLine="422"/>
              <w:rPr>
                <w:rFonts w:ascii="Segoe UI" w:hAnsi="Segoe UI" w:cs="Segoe UI"/>
                <w:b w:val="0"/>
                <w:bCs/>
                <w:i w:val="0"/>
                <w:iCs w:val="0"/>
                <w:color w:val="101214"/>
                <w:sz w:val="24"/>
                <w:szCs w:val="24"/>
                <w:shd w:val="clear" w:color="auto" w:fill="FFFFFF"/>
              </w:rPr>
            </w:pPr>
            <w:r>
              <w:rPr>
                <w:rFonts w:ascii="Segoe UI" w:hAnsi="Segoe UI" w:cs="Segoe UI"/>
                <w:b w:val="0"/>
                <w:bCs/>
                <w:i w:val="0"/>
                <w:iCs w:val="0"/>
                <w:color w:val="101214"/>
                <w:sz w:val="24"/>
                <w:szCs w:val="24"/>
                <w:shd w:val="clear" w:color="auto" w:fill="FFFFFF"/>
              </w:rPr>
              <w:t>当回路中原磁通量减小时,感应电流的磁场与原来的磁场方向相同</w:t>
            </w:r>
            <w:r>
              <w:rPr>
                <w:rFonts w:hint="eastAsia" w:ascii="Segoe UI" w:hAnsi="Segoe UI" w:cs="Segoe UI"/>
                <w:b w:val="0"/>
                <w:bCs/>
                <w:i w:val="0"/>
                <w:iCs w:val="0"/>
                <w:color w:val="101214"/>
                <w:sz w:val="24"/>
                <w:szCs w:val="24"/>
                <w:shd w:val="clear" w:color="auto" w:fill="FFFFFF"/>
              </w:rPr>
              <w:t>。</w:t>
            </w:r>
          </w:p>
          <w:p>
            <w:pPr>
              <w:ind w:firstLine="0" w:firstLineChars="0"/>
              <w:rPr>
                <w:rFonts w:ascii="宋体" w:hAnsi="宋体"/>
                <w:b/>
                <w:bCs w:val="0"/>
                <w:i w:val="0"/>
                <w:iCs w:val="0"/>
                <w:sz w:val="24"/>
                <w:szCs w:val="24"/>
              </w:rPr>
            </w:pPr>
            <w:r>
              <w:rPr>
                <w:rFonts w:ascii="宋体" w:hAnsi="宋体"/>
                <w:b w:val="0"/>
                <w:bCs/>
                <w:i w:val="0"/>
                <w:iCs w:val="0"/>
                <w:sz w:val="24"/>
                <w:szCs w:val="24"/>
              </w:rPr>
              <w:t xml:space="preserve">    </w:t>
            </w:r>
            <w:r>
              <w:rPr>
                <w:rFonts w:hint="eastAsia" w:ascii="宋体" w:hAnsi="宋体"/>
                <w:b w:val="0"/>
                <w:bCs/>
                <w:i w:val="0"/>
                <w:iCs w:val="0"/>
                <w:sz w:val="24"/>
                <w:szCs w:val="24"/>
              </w:rPr>
              <w:t>简单来说，我们可以用“增反减同”来概括这一规律。</w:t>
            </w:r>
          </w:p>
          <w:p>
            <w:pPr>
              <w:ind w:left="0" w:leftChars="0" w:firstLine="241" w:firstLineChars="100"/>
              <w:rPr>
                <w:rFonts w:hint="eastAsia"/>
                <w:i w:val="0"/>
                <w:iCs w:val="0"/>
                <w:sz w:val="24"/>
                <w:szCs w:val="24"/>
                <w:lang w:val="en-US" w:eastAsia="zh-CN"/>
              </w:rPr>
            </w:pPr>
            <w:r>
              <w:rPr>
                <w:rFonts w:hint="eastAsia" w:ascii="宋体" w:hAnsi="宋体"/>
                <w:b/>
                <w:bCs w:val="0"/>
                <w:i w:val="0"/>
                <w:iCs w:val="0"/>
                <w:sz w:val="24"/>
                <w:szCs w:val="24"/>
              </w:rPr>
              <w:t>（</w:t>
            </w:r>
            <w:r>
              <w:rPr>
                <w:rFonts w:hint="eastAsia" w:ascii="宋体" w:hAnsi="宋体"/>
                <w:b/>
                <w:bCs w:val="0"/>
                <w:i w:val="0"/>
                <w:iCs w:val="0"/>
                <w:sz w:val="24"/>
                <w:szCs w:val="24"/>
                <w:lang w:val="en-US" w:eastAsia="zh-CN"/>
              </w:rPr>
              <w:t>二</w:t>
            </w:r>
            <w:r>
              <w:rPr>
                <w:rFonts w:hint="eastAsia" w:ascii="宋体" w:hAnsi="宋体"/>
                <w:b/>
                <w:bCs w:val="0"/>
                <w:i w:val="0"/>
                <w:iCs w:val="0"/>
                <w:sz w:val="24"/>
                <w:szCs w:val="24"/>
              </w:rPr>
              <w:t>）楞次定律</w:t>
            </w:r>
          </w:p>
          <w:p>
            <w:pPr>
              <w:ind w:firstLine="480" w:firstLineChars="200"/>
              <w:jc w:val="left"/>
              <w:rPr>
                <w:rFonts w:hint="eastAsia"/>
                <w:i w:val="0"/>
                <w:iCs w:val="0"/>
                <w:sz w:val="24"/>
                <w:szCs w:val="24"/>
                <w:lang w:val="en-US" w:eastAsia="zh-CN"/>
              </w:rPr>
            </w:pPr>
            <w:r>
              <w:rPr>
                <w:rFonts w:hint="eastAsia"/>
                <w:i w:val="0"/>
                <w:iCs w:val="0"/>
                <w:sz w:val="24"/>
                <w:szCs w:val="24"/>
                <w:lang w:val="en-US" w:eastAsia="zh-CN"/>
              </w:rPr>
              <w:t>科学家们经过大量实验发现,在所有的电磁感应现象中都有这相同的规律。其中，物理学家楞次概括了各种实验结果，得出如下结论----楞次定律：感应电流具有这样的方向,即感应电流的磁场总要阻碍引起感应电流的磁通量的变化。</w:t>
            </w:r>
          </w:p>
          <w:p>
            <w:pPr>
              <w:ind w:firstLine="480" w:firstLineChars="200"/>
              <w:jc w:val="left"/>
              <w:rPr>
                <w:rFonts w:hint="eastAsia"/>
                <w:i w:val="0"/>
                <w:iCs w:val="0"/>
                <w:sz w:val="24"/>
                <w:szCs w:val="24"/>
                <w:lang w:val="en-US" w:eastAsia="zh-CN"/>
              </w:rPr>
            </w:pPr>
            <w:r>
              <w:rPr>
                <w:rFonts w:hint="eastAsia"/>
                <w:i w:val="0"/>
                <w:iCs w:val="0"/>
                <w:sz w:val="24"/>
                <w:szCs w:val="24"/>
                <w:lang w:val="en-US" w:eastAsia="zh-CN"/>
              </w:rPr>
              <w:t>需要注意的是对“阻碍”的理解，阻碍指的是感应电流的磁场阻碍引起感应电流的原磁通量的变化，而且“阻碍”不代表阻止，只是延缓了磁通量的变化。</w:t>
            </w:r>
          </w:p>
          <w:p>
            <w:pPr>
              <w:ind w:left="0" w:leftChars="0" w:firstLine="241" w:firstLineChars="100"/>
              <w:rPr>
                <w:rFonts w:ascii="宋体" w:hAnsi="宋体"/>
                <w:b/>
                <w:bCs w:val="0"/>
                <w:i w:val="0"/>
                <w:iCs w:val="0"/>
                <w:sz w:val="24"/>
                <w:szCs w:val="24"/>
              </w:rPr>
            </w:pPr>
            <w:r>
              <w:rPr>
                <w:rFonts w:hint="eastAsia" w:ascii="宋体" w:hAnsi="宋体"/>
                <w:b/>
                <w:bCs w:val="0"/>
                <w:i w:val="0"/>
                <w:iCs w:val="0"/>
                <w:sz w:val="24"/>
                <w:szCs w:val="24"/>
              </w:rPr>
              <w:t>（</w:t>
            </w:r>
            <w:r>
              <w:rPr>
                <w:rFonts w:hint="eastAsia" w:ascii="宋体" w:hAnsi="宋体"/>
                <w:b/>
                <w:bCs w:val="0"/>
                <w:i w:val="0"/>
                <w:iCs w:val="0"/>
                <w:sz w:val="24"/>
                <w:szCs w:val="24"/>
                <w:lang w:val="en-US" w:eastAsia="zh-CN"/>
              </w:rPr>
              <w:t>三</w:t>
            </w:r>
            <w:r>
              <w:rPr>
                <w:rFonts w:hint="eastAsia" w:ascii="宋体" w:hAnsi="宋体"/>
                <w:b/>
                <w:bCs w:val="0"/>
                <w:i w:val="0"/>
                <w:iCs w:val="0"/>
                <w:sz w:val="24"/>
                <w:szCs w:val="24"/>
              </w:rPr>
              <w:t>）楞次定律的应用</w:t>
            </w:r>
          </w:p>
          <w:p>
            <w:pPr>
              <w:ind w:firstLine="0" w:firstLineChars="0"/>
              <w:rPr>
                <w:rFonts w:ascii="宋体" w:hAnsi="宋体"/>
                <w:i w:val="0"/>
                <w:iCs w:val="0"/>
                <w:sz w:val="24"/>
                <w:szCs w:val="24"/>
              </w:rPr>
            </w:pPr>
            <w:r>
              <w:rPr>
                <w:rFonts w:hint="eastAsia" w:ascii="宋体" w:hAnsi="宋体"/>
                <w:i w:val="0"/>
                <w:iCs w:val="0"/>
                <w:sz w:val="24"/>
                <w:szCs w:val="24"/>
              </w:rPr>
              <w:t xml:space="preserve"> </w:t>
            </w:r>
            <w:r>
              <w:rPr>
                <w:rFonts w:ascii="宋体" w:hAnsi="宋体"/>
                <w:i w:val="0"/>
                <w:iCs w:val="0"/>
                <w:sz w:val="24"/>
                <w:szCs w:val="24"/>
              </w:rPr>
              <w:t xml:space="preserve">   </w:t>
            </w:r>
            <w:r>
              <w:rPr>
                <w:rFonts w:hint="eastAsia" w:ascii="宋体" w:hAnsi="宋体"/>
                <w:i w:val="0"/>
                <w:iCs w:val="0"/>
                <w:sz w:val="24"/>
                <w:szCs w:val="24"/>
              </w:rPr>
              <w:t>那么，我们应该如何利用楞次定律判断感应电流的方向呢？</w:t>
            </w:r>
          </w:p>
          <w:p>
            <w:pPr>
              <w:ind w:firstLine="420"/>
              <w:rPr>
                <w:rFonts w:ascii="宋体" w:hAnsi="宋体"/>
                <w:i w:val="0"/>
                <w:iCs w:val="0"/>
                <w:sz w:val="24"/>
                <w:szCs w:val="24"/>
              </w:rPr>
            </w:pPr>
            <w:r>
              <w:rPr>
                <w:rFonts w:hint="eastAsia" w:ascii="宋体" w:hAnsi="宋体"/>
                <w:i w:val="0"/>
                <w:iCs w:val="0"/>
                <w:sz w:val="24"/>
                <w:szCs w:val="24"/>
              </w:rPr>
              <w:t>总的来说，分为以下四步</w:t>
            </w:r>
          </w:p>
          <w:p>
            <w:pPr>
              <w:ind w:firstLine="420" w:firstLineChars="0"/>
              <w:rPr>
                <w:rFonts w:ascii="宋体" w:hAnsi="宋体"/>
                <w:i w:val="0"/>
                <w:iCs w:val="0"/>
                <w:sz w:val="24"/>
                <w:szCs w:val="24"/>
              </w:rPr>
            </w:pPr>
            <w:r>
              <w:rPr>
                <w:rFonts w:hint="eastAsia" w:ascii="宋体" w:hAnsi="宋体"/>
                <w:i w:val="0"/>
                <w:iCs w:val="0"/>
                <w:sz w:val="24"/>
                <w:szCs w:val="24"/>
              </w:rPr>
              <w:t>第一</w:t>
            </w:r>
            <w:r>
              <w:rPr>
                <w:rFonts w:hint="eastAsia" w:ascii="宋体" w:hAnsi="宋体"/>
                <w:i w:val="0"/>
                <w:iCs w:val="0"/>
                <w:sz w:val="24"/>
                <w:szCs w:val="24"/>
                <w:lang w:val="en-US" w:eastAsia="zh-CN"/>
              </w:rPr>
              <w:t>步</w:t>
            </w:r>
            <w:r>
              <w:rPr>
                <w:rFonts w:hint="eastAsia" w:ascii="宋体" w:hAnsi="宋体"/>
                <w:i w:val="0"/>
                <w:iCs w:val="0"/>
                <w:sz w:val="24"/>
                <w:szCs w:val="24"/>
                <w:lang w:eastAsia="zh-CN"/>
              </w:rPr>
              <w:t>：</w:t>
            </w:r>
            <w:r>
              <w:rPr>
                <w:rFonts w:hint="eastAsia" w:ascii="宋体" w:hAnsi="宋体"/>
                <w:i w:val="0"/>
                <w:iCs w:val="0"/>
                <w:sz w:val="24"/>
                <w:szCs w:val="24"/>
              </w:rPr>
              <w:t>确定原磁场的方向；</w:t>
            </w:r>
          </w:p>
          <w:p>
            <w:pPr>
              <w:ind w:firstLine="420" w:firstLineChars="0"/>
              <w:rPr>
                <w:rFonts w:ascii="宋体" w:hAnsi="宋体"/>
                <w:i w:val="0"/>
                <w:iCs w:val="0"/>
                <w:sz w:val="24"/>
                <w:szCs w:val="24"/>
              </w:rPr>
            </w:pPr>
            <w:r>
              <w:rPr>
                <w:rFonts w:hint="eastAsia" w:ascii="宋体" w:hAnsi="宋体"/>
                <w:i w:val="0"/>
                <w:iCs w:val="0"/>
                <w:sz w:val="24"/>
                <w:szCs w:val="24"/>
              </w:rPr>
              <w:t>第二</w:t>
            </w:r>
            <w:r>
              <w:rPr>
                <w:rFonts w:hint="eastAsia" w:ascii="宋体" w:hAnsi="宋体"/>
                <w:i w:val="0"/>
                <w:iCs w:val="0"/>
                <w:sz w:val="24"/>
                <w:szCs w:val="24"/>
                <w:lang w:val="en-US" w:eastAsia="zh-CN"/>
              </w:rPr>
              <w:t>步</w:t>
            </w:r>
            <w:r>
              <w:rPr>
                <w:rFonts w:hint="eastAsia" w:ascii="宋体" w:hAnsi="宋体"/>
                <w:i w:val="0"/>
                <w:iCs w:val="0"/>
                <w:sz w:val="24"/>
                <w:szCs w:val="24"/>
                <w:lang w:eastAsia="zh-CN"/>
              </w:rPr>
              <w:t>：</w:t>
            </w:r>
            <w:r>
              <w:rPr>
                <w:rFonts w:hint="eastAsia" w:ascii="宋体" w:hAnsi="宋体"/>
                <w:i w:val="0"/>
                <w:iCs w:val="0"/>
                <w:sz w:val="24"/>
                <w:szCs w:val="24"/>
              </w:rPr>
              <w:t>确定</w:t>
            </w:r>
            <w:r>
              <w:rPr>
                <w:rFonts w:hint="eastAsia" w:ascii="宋体" w:hAnsi="宋体"/>
                <w:i w:val="0"/>
                <w:iCs w:val="0"/>
                <w:sz w:val="24"/>
                <w:szCs w:val="24"/>
                <w:lang w:val="en-US" w:eastAsia="zh-CN"/>
              </w:rPr>
              <w:t>回路</w:t>
            </w:r>
            <w:r>
              <w:rPr>
                <w:rFonts w:hint="eastAsia" w:ascii="宋体" w:hAnsi="宋体"/>
                <w:i w:val="0"/>
                <w:iCs w:val="0"/>
                <w:sz w:val="24"/>
                <w:szCs w:val="24"/>
              </w:rPr>
              <w:t>磁通量</w:t>
            </w:r>
            <w:r>
              <w:rPr>
                <w:rFonts w:ascii="宋体" w:hAnsi="宋体"/>
                <w:i w:val="0"/>
                <w:iCs w:val="0"/>
                <w:sz w:val="24"/>
                <w:szCs w:val="24"/>
              </w:rPr>
              <w:t>的变化</w:t>
            </w:r>
            <w:r>
              <w:rPr>
                <w:rFonts w:hint="eastAsia" w:ascii="宋体" w:hAnsi="宋体"/>
                <w:i w:val="0"/>
                <w:iCs w:val="0"/>
                <w:sz w:val="24"/>
                <w:szCs w:val="24"/>
              </w:rPr>
              <w:t>；</w:t>
            </w:r>
          </w:p>
          <w:p>
            <w:pPr>
              <w:ind w:firstLine="420" w:firstLineChars="0"/>
              <w:rPr>
                <w:rFonts w:ascii="宋体" w:hAnsi="宋体"/>
                <w:i w:val="0"/>
                <w:iCs w:val="0"/>
                <w:sz w:val="24"/>
                <w:szCs w:val="24"/>
              </w:rPr>
            </w:pPr>
            <w:r>
              <w:rPr>
                <w:rFonts w:hint="eastAsia" w:ascii="宋体" w:hAnsi="宋体"/>
                <w:i w:val="0"/>
                <w:iCs w:val="0"/>
                <w:sz w:val="24"/>
                <w:szCs w:val="24"/>
              </w:rPr>
              <w:t>第三</w:t>
            </w:r>
            <w:r>
              <w:rPr>
                <w:rFonts w:hint="eastAsia" w:ascii="宋体" w:hAnsi="宋体"/>
                <w:i w:val="0"/>
                <w:iCs w:val="0"/>
                <w:sz w:val="24"/>
                <w:szCs w:val="24"/>
                <w:lang w:val="en-US" w:eastAsia="zh-CN"/>
              </w:rPr>
              <w:t>步</w:t>
            </w:r>
            <w:r>
              <w:rPr>
                <w:rFonts w:hint="eastAsia" w:ascii="宋体" w:hAnsi="宋体"/>
                <w:i w:val="0"/>
                <w:iCs w:val="0"/>
                <w:sz w:val="24"/>
                <w:szCs w:val="24"/>
                <w:lang w:eastAsia="zh-CN"/>
              </w:rPr>
              <w:t>：</w:t>
            </w:r>
            <w:r>
              <w:rPr>
                <w:rFonts w:hint="eastAsia" w:ascii="宋体" w:hAnsi="宋体"/>
                <w:i w:val="0"/>
                <w:iCs w:val="0"/>
                <w:sz w:val="24"/>
                <w:szCs w:val="24"/>
              </w:rPr>
              <w:t>根据楞次定律“增反减同”，判断感应电流的磁场方向；</w:t>
            </w:r>
          </w:p>
          <w:p>
            <w:pPr>
              <w:ind w:firstLine="420" w:firstLineChars="0"/>
              <w:rPr>
                <w:rFonts w:ascii="宋体" w:hAnsi="宋体"/>
                <w:b/>
                <w:bCs w:val="0"/>
                <w:i w:val="0"/>
                <w:iCs w:val="0"/>
                <w:sz w:val="24"/>
                <w:szCs w:val="24"/>
              </w:rPr>
            </w:pPr>
            <w:r>
              <w:rPr>
                <w:rFonts w:hint="eastAsia" w:ascii="宋体" w:hAnsi="宋体"/>
                <w:i w:val="0"/>
                <w:iCs w:val="0"/>
                <w:sz w:val="24"/>
                <w:szCs w:val="24"/>
              </w:rPr>
              <w:t>第四</w:t>
            </w:r>
            <w:r>
              <w:rPr>
                <w:rFonts w:hint="eastAsia" w:ascii="宋体" w:hAnsi="宋体"/>
                <w:i w:val="0"/>
                <w:iCs w:val="0"/>
                <w:sz w:val="24"/>
                <w:szCs w:val="24"/>
                <w:lang w:val="en-US" w:eastAsia="zh-CN"/>
              </w:rPr>
              <w:t>步</w:t>
            </w:r>
            <w:r>
              <w:rPr>
                <w:rFonts w:hint="eastAsia" w:ascii="宋体" w:hAnsi="宋体"/>
                <w:i w:val="0"/>
                <w:iCs w:val="0"/>
                <w:sz w:val="24"/>
                <w:szCs w:val="24"/>
                <w:lang w:eastAsia="zh-CN"/>
              </w:rPr>
              <w:t>：</w:t>
            </w:r>
            <w:r>
              <w:rPr>
                <w:rFonts w:hint="eastAsia" w:ascii="宋体" w:hAnsi="宋体"/>
                <w:i w:val="0"/>
                <w:iCs w:val="0"/>
                <w:sz w:val="24"/>
                <w:szCs w:val="24"/>
              </w:rPr>
              <w:t>利用安培定则判断出感应电流的方向。</w:t>
            </w:r>
          </w:p>
          <w:p>
            <w:pPr>
              <w:ind w:firstLine="420"/>
              <w:rPr>
                <w:rFonts w:ascii="宋体" w:hAnsi="宋体"/>
                <w:i w:val="0"/>
                <w:iCs w:val="0"/>
                <w:sz w:val="24"/>
                <w:szCs w:val="24"/>
              </w:rPr>
            </w:pPr>
            <w:r>
              <w:rPr>
                <w:rFonts w:hint="eastAsia" w:ascii="宋体" w:hAnsi="宋体"/>
                <w:i w:val="0"/>
                <w:iCs w:val="0"/>
                <w:sz w:val="24"/>
                <w:szCs w:val="24"/>
              </w:rPr>
              <w:t>接下来，我们一起来利用楞次定律完成下面的练习吧！</w:t>
            </w:r>
          </w:p>
          <w:p>
            <w:pPr>
              <w:ind w:firstLine="432" w:firstLineChars="0"/>
              <w:rPr>
                <w:rFonts w:ascii="宋体" w:hAnsi="宋体"/>
                <w:i w:val="0"/>
                <w:iCs w:val="0"/>
                <w:sz w:val="24"/>
                <w:szCs w:val="24"/>
              </w:rPr>
            </w:pPr>
            <w:r>
              <w:rPr>
                <w:rFonts w:hint="eastAsia" w:ascii="宋体" w:hAnsi="宋体"/>
                <w:i w:val="0"/>
                <w:iCs w:val="0"/>
                <w:sz w:val="24"/>
                <w:szCs w:val="24"/>
              </w:rPr>
              <w:t>如图所示</w:t>
            </w:r>
            <w:r>
              <w:rPr>
                <w:rFonts w:ascii="宋体" w:hAnsi="宋体"/>
                <w:i w:val="0"/>
                <w:iCs w:val="0"/>
                <w:sz w:val="24"/>
                <w:szCs w:val="24"/>
              </w:rPr>
              <w:t>,当线框向右移动,请判断线框中感应电流的方向</w:t>
            </w:r>
            <w:r>
              <w:rPr>
                <w:rFonts w:hint="eastAsia" w:ascii="宋体" w:hAnsi="宋体"/>
                <w:i w:val="0"/>
                <w:iCs w:val="0"/>
                <w:sz w:val="24"/>
                <w:szCs w:val="24"/>
              </w:rPr>
              <w:t>。</w:t>
            </w:r>
          </w:p>
          <w:p>
            <w:pPr>
              <w:ind w:firstLine="432" w:firstLineChars="0"/>
              <w:rPr>
                <w:rFonts w:hint="eastAsia" w:ascii="宋体" w:hAnsi="宋体"/>
                <w:b/>
                <w:bCs w:val="0"/>
                <w:i w:val="0"/>
                <w:iCs w:val="0"/>
                <w:sz w:val="24"/>
                <w:szCs w:val="24"/>
                <w:lang w:eastAsia="zh-CN"/>
              </w:rPr>
            </w:pPr>
            <w:r>
              <mc:AlternateContent>
                <mc:Choice Requires="wps">
                  <w:drawing>
                    <wp:anchor distT="0" distB="0" distL="114300" distR="114300" simplePos="0" relativeHeight="251659264" behindDoc="0" locked="0" layoutInCell="1" allowOverlap="1">
                      <wp:simplePos x="0" y="0"/>
                      <wp:positionH relativeFrom="column">
                        <wp:posOffset>468630</wp:posOffset>
                      </wp:positionH>
                      <wp:positionV relativeFrom="paragraph">
                        <wp:posOffset>598805</wp:posOffset>
                      </wp:positionV>
                      <wp:extent cx="0" cy="398780"/>
                      <wp:effectExtent l="57150" t="0" r="57150" b="1270"/>
                      <wp:wrapNone/>
                      <wp:docPr id="12295" name="Line 7"/>
                      <wp:cNvGraphicFramePr/>
                      <a:graphic xmlns:a="http://schemas.openxmlformats.org/drawingml/2006/main">
                        <a:graphicData uri="http://schemas.microsoft.com/office/word/2010/wordprocessingShape">
                          <wps:wsp>
                            <wps:cNvCnPr/>
                            <wps:spPr>
                              <a:xfrm flipV="1">
                                <a:off x="0" y="0"/>
                                <a:ext cx="0" cy="398780"/>
                              </a:xfrm>
                              <a:prstGeom prst="line">
                                <a:avLst/>
                              </a:prstGeom>
                              <a:noFill/>
                              <a:ln w="38100">
                                <a:solidFill>
                                  <a:srgbClr val="FF0000"/>
                                </a:solidFill>
                                <a:miter lim="800000"/>
                                <a:tailEnd type="triangle" len="lg"/>
                              </a:ln>
                            </wps:spPr>
                            <wps:bodyPr/>
                          </wps:wsp>
                        </a:graphicData>
                      </a:graphic>
                    </wp:anchor>
                  </w:drawing>
                </mc:Choice>
                <mc:Fallback>
                  <w:pict>
                    <v:line id="Line 7" o:spid="_x0000_s1026" o:spt="20" style="position:absolute;left:0pt;flip:y;margin-left:36.9pt;margin-top:47.15pt;height:31.4pt;width:0pt;z-index:251659264;mso-width-relative:page;mso-height-relative:page;" filled="f" stroked="t" coordsize="21600,21600" o:gfxdata="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HtXvl0wAAAAgBAAAPAAAAAAAAAAEAIAAAACIAAABkcnMv&#10;ZG93bnJldi54bWxQSwECFAAUAAAACACHTuJAQDUQNs8BAACfAwAADgAAAAAAAAABACAAAAAiAQAA&#10;ZHJzL2Uyb0RvYy54bWxQSwUGAAAAAAYABgBZAQAAYwUAAAAA&#10;">
                      <v:fill on="f" focussize="0,0"/>
                      <v:stroke weight="3pt" color="#FF0000" miterlimit="8" joinstyle="miter" endarrow="block" endarrowlength="long"/>
                      <v:imagedata o:title=""/>
                      <o:lock v:ext="edit" aspectratio="f"/>
                    </v:line>
                  </w:pict>
                </mc:Fallback>
              </mc:AlternateContent>
            </w:r>
            <w:r>
              <w:rPr>
                <w:rFonts w:ascii="宋体" w:hAnsi="宋体"/>
                <w:i w:val="0"/>
                <w:iCs w:val="0"/>
                <w:sz w:val="24"/>
                <w:szCs w:val="24"/>
              </w:rPr>
              <w:drawing>
                <wp:inline distT="0" distB="0" distL="0" distR="0">
                  <wp:extent cx="1112520" cy="12788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6797" cy="1284317"/>
                          </a:xfrm>
                          <a:prstGeom prst="rect">
                            <a:avLst/>
                          </a:prstGeom>
                        </pic:spPr>
                      </pic:pic>
                    </a:graphicData>
                  </a:graphic>
                </wp:inline>
              </w:drawing>
            </w:r>
          </w:p>
          <w:p>
            <w:pPr>
              <w:rPr>
                <w:rFonts w:hint="eastAsia"/>
                <w:i w:val="0"/>
                <w:iCs w:val="0"/>
                <w:sz w:val="24"/>
                <w:szCs w:val="24"/>
                <w:lang w:val="en-US" w:eastAsia="zh-CN"/>
              </w:rPr>
            </w:pPr>
            <w:r>
              <w:rPr>
                <w:rFonts w:hint="eastAsia"/>
                <w:i w:val="0"/>
                <w:iCs w:val="0"/>
                <w:sz w:val="24"/>
                <w:szCs w:val="24"/>
                <w:lang w:val="en-US" w:eastAsia="zh-CN"/>
              </w:rPr>
              <w:t>首先，明确研究的回路为线框ABCD，再根据右手螺旋定则判断线圈周围产生的磁场情况如下（左·右× 给出示意图），且线框离导线越远，磁场越小。由楞次定律“增反减同”，可判断线框ABCD感应磁场方向与原磁场相同，再由安培定则，可知电流方向为A B C D A。</w:t>
            </w:r>
          </w:p>
          <w:p>
            <w:pPr>
              <w:ind w:left="0" w:leftChars="0" w:firstLine="241" w:firstLineChars="100"/>
              <w:rPr>
                <w:rFonts w:hint="default" w:eastAsia="宋体"/>
                <w:b/>
                <w:bCs w:val="0"/>
                <w:i w:val="0"/>
                <w:iCs w:val="0"/>
                <w:sz w:val="24"/>
                <w:szCs w:val="24"/>
                <w:lang w:val="en-US" w:eastAsia="zh-CN"/>
              </w:rPr>
            </w:pPr>
            <w:r>
              <w:rPr>
                <w:rFonts w:hint="eastAsia" w:ascii="宋体" w:hAnsi="宋体"/>
                <w:b/>
                <w:bCs w:val="0"/>
                <w:i w:val="0"/>
                <w:iCs w:val="0"/>
                <w:sz w:val="24"/>
                <w:szCs w:val="24"/>
                <w:lang w:eastAsia="zh-CN"/>
              </w:rPr>
              <w:t>（</w:t>
            </w:r>
            <w:r>
              <w:rPr>
                <w:rFonts w:hint="eastAsia" w:ascii="宋体" w:hAnsi="宋体"/>
                <w:b/>
                <w:bCs w:val="0"/>
                <w:i w:val="0"/>
                <w:iCs w:val="0"/>
                <w:sz w:val="24"/>
                <w:szCs w:val="24"/>
                <w:lang w:val="en-US" w:eastAsia="zh-CN"/>
              </w:rPr>
              <w:t>四</w:t>
            </w:r>
            <w:r>
              <w:rPr>
                <w:rFonts w:hint="eastAsia" w:ascii="宋体" w:hAnsi="宋体"/>
                <w:b/>
                <w:bCs w:val="0"/>
                <w:i w:val="0"/>
                <w:iCs w:val="0"/>
                <w:sz w:val="24"/>
                <w:szCs w:val="24"/>
                <w:lang w:eastAsia="zh-CN"/>
              </w:rPr>
              <w:t>）</w:t>
            </w:r>
            <w:r>
              <w:rPr>
                <w:rFonts w:hint="eastAsia"/>
                <w:b/>
                <w:bCs w:val="0"/>
                <w:i w:val="0"/>
                <w:iCs w:val="0"/>
                <w:sz w:val="24"/>
                <w:szCs w:val="24"/>
              </w:rPr>
              <w:t>概括总结</w:t>
            </w:r>
            <w:r>
              <w:rPr>
                <w:rFonts w:hint="eastAsia"/>
                <w:b/>
                <w:bCs w:val="0"/>
                <w:i w:val="0"/>
                <w:iCs w:val="0"/>
                <w:sz w:val="24"/>
                <w:szCs w:val="24"/>
                <w:lang w:val="en-US" w:eastAsia="zh-CN"/>
              </w:rPr>
              <w:t xml:space="preserve">  </w:t>
            </w:r>
          </w:p>
          <w:p>
            <w:pPr>
              <w:ind w:firstLine="0" w:firstLineChars="0"/>
              <w:rPr>
                <w:i w:val="0"/>
                <w:iCs w:val="0"/>
                <w:sz w:val="24"/>
                <w:szCs w:val="24"/>
              </w:rPr>
            </w:pPr>
            <w:r>
              <w:rPr>
                <w:rFonts w:hint="eastAsia"/>
                <w:i w:val="0"/>
                <w:iCs w:val="0"/>
                <w:sz w:val="24"/>
                <w:szCs w:val="24"/>
              </w:rPr>
              <w:t xml:space="preserve">    以上就是我们学习的全部内容啦，在这节课，我们学习了楞次定律，对感应电流有了更直观的感受。</w:t>
            </w:r>
          </w:p>
          <w:p>
            <w:pPr>
              <w:ind w:firstLine="420"/>
              <w:rPr>
                <w:i w:val="0"/>
                <w:iCs w:val="0"/>
                <w:sz w:val="24"/>
                <w:szCs w:val="24"/>
              </w:rPr>
            </w:pPr>
            <w:r>
              <w:rPr>
                <w:rFonts w:hint="eastAsia"/>
                <w:i w:val="0"/>
                <w:iCs w:val="0"/>
                <w:sz w:val="24"/>
                <w:szCs w:val="24"/>
              </w:rPr>
              <w:t>今天的物理课堂到这里就结束啦！不要忘记完成课后习题巩固知识哦！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8660" w:type="dxa"/>
            <w:gridSpan w:val="6"/>
            <w:tcBorders>
              <w:top w:val="single" w:color="auto" w:sz="4" w:space="0"/>
              <w:left w:val="single" w:color="auto" w:sz="4" w:space="0"/>
              <w:bottom w:val="single" w:color="auto" w:sz="4" w:space="0"/>
              <w:right w:val="single" w:color="auto" w:sz="4" w:space="0"/>
            </w:tcBorders>
          </w:tcPr>
          <w:p>
            <w:pPr>
              <w:numPr>
                <w:ilvl w:val="0"/>
                <w:numId w:val="0"/>
              </w:numPr>
              <w:tabs>
                <w:tab w:val="left" w:pos="438"/>
              </w:tabs>
              <w:rPr>
                <w:rFonts w:hint="eastAsia"/>
                <w:b/>
                <w:bCs w:val="0"/>
                <w:sz w:val="28"/>
                <w:szCs w:val="28"/>
                <w:lang w:val="en-US" w:eastAsia="zh-CN"/>
              </w:rPr>
            </w:pPr>
            <w:r>
              <w:rPr>
                <w:rFonts w:hint="eastAsia"/>
                <w:b/>
                <w:bCs w:val="0"/>
                <w:sz w:val="28"/>
                <w:szCs w:val="28"/>
                <w:lang w:val="en-US" w:eastAsia="zh-CN"/>
              </w:rPr>
              <w:t>三、板书设计</w:t>
            </w:r>
          </w:p>
          <w:p>
            <w:pPr>
              <w:pStyle w:val="2"/>
              <w:numPr>
                <w:ilvl w:val="0"/>
                <w:numId w:val="0"/>
              </w:numPr>
              <w:ind w:firstLine="240" w:firstLineChars="100"/>
              <w:jc w:val="left"/>
              <w:rPr>
                <w:rFonts w:hint="default" w:eastAsia="宋体" w:cstheme="majorBidi"/>
                <w:b w:val="0"/>
                <w:bCs/>
                <w:i w:val="0"/>
                <w:iCs w:val="0"/>
                <w:kern w:val="2"/>
                <w:sz w:val="24"/>
                <w:szCs w:val="24"/>
                <w:lang w:val="en-US" w:eastAsia="zh-CN" w:bidi="ar-SA"/>
              </w:rPr>
            </w:pPr>
            <w:r>
              <w:rPr>
                <w:rFonts w:hint="eastAsia" w:eastAsia="宋体" w:cstheme="majorBidi"/>
                <w:b w:val="0"/>
                <w:bCs/>
                <w:i w:val="0"/>
                <w:iCs w:val="0"/>
                <w:kern w:val="2"/>
                <w:sz w:val="24"/>
                <w:szCs w:val="24"/>
                <w:lang w:val="en-US" w:eastAsia="zh-CN" w:bidi="ar-SA"/>
              </w:rPr>
              <w:t xml:space="preserve">                 </w:t>
            </w:r>
            <w:r>
              <w:rPr>
                <w:rFonts w:hint="eastAsia" w:eastAsia="宋体" w:cstheme="majorBidi"/>
                <w:b/>
                <w:bCs w:val="0"/>
                <w:i w:val="0"/>
                <w:iCs w:val="0"/>
                <w:kern w:val="2"/>
                <w:sz w:val="28"/>
                <w:szCs w:val="28"/>
                <w:lang w:val="en-US" w:eastAsia="zh-CN" w:bidi="ar-SA"/>
              </w:rPr>
              <w:t>2 .1  楞次定律</w:t>
            </w:r>
          </w:p>
          <w:p>
            <w:pPr>
              <w:pStyle w:val="2"/>
              <w:numPr>
                <w:ilvl w:val="0"/>
                <w:numId w:val="0"/>
              </w:numPr>
              <w:ind w:firstLine="241" w:firstLineChars="100"/>
              <w:jc w:val="left"/>
              <w:rPr>
                <w:rFonts w:hint="eastAsia" w:eastAsia="宋体" w:asciiTheme="majorHAnsi" w:hAnsiTheme="majorHAnsi" w:cstheme="majorBidi"/>
                <w:b w:val="0"/>
                <w:bCs/>
                <w:i w:val="0"/>
                <w:iCs w:val="0"/>
                <w:kern w:val="2"/>
                <w:sz w:val="24"/>
                <w:szCs w:val="24"/>
                <w:lang w:val="en-US" w:eastAsia="zh-CN" w:bidi="ar-SA"/>
              </w:rPr>
            </w:pPr>
            <w:r>
              <w:rPr>
                <w:rFonts w:hint="eastAsia" w:eastAsia="宋体" w:cstheme="majorBidi"/>
                <w:b/>
                <w:bCs w:val="0"/>
                <w:i w:val="0"/>
                <w:iCs w:val="0"/>
                <w:kern w:val="2"/>
                <w:sz w:val="24"/>
                <w:szCs w:val="24"/>
                <w:lang w:val="en-US" w:eastAsia="zh-CN" w:bidi="ar-SA"/>
              </w:rPr>
              <w:t>一、</w:t>
            </w:r>
            <w:r>
              <w:rPr>
                <w:rFonts w:hint="eastAsia" w:eastAsia="宋体" w:asciiTheme="majorHAnsi" w:hAnsiTheme="majorHAnsi" w:cstheme="majorBidi"/>
                <w:b/>
                <w:bCs w:val="0"/>
                <w:i w:val="0"/>
                <w:iCs w:val="0"/>
                <w:kern w:val="2"/>
                <w:sz w:val="24"/>
                <w:szCs w:val="24"/>
                <w:lang w:val="en-US" w:eastAsia="zh-CN" w:bidi="ar-SA"/>
              </w:rPr>
              <w:t>楞次定律</w:t>
            </w:r>
            <w:r>
              <w:rPr>
                <w:rFonts w:hint="eastAsia" w:eastAsia="宋体" w:asciiTheme="majorHAnsi" w:hAnsiTheme="majorHAnsi" w:cstheme="majorBidi"/>
                <w:b w:val="0"/>
                <w:bCs/>
                <w:i w:val="0"/>
                <w:iCs w:val="0"/>
                <w:kern w:val="2"/>
                <w:sz w:val="24"/>
                <w:szCs w:val="24"/>
                <w:lang w:val="en-US" w:eastAsia="zh-CN" w:bidi="ar-SA"/>
              </w:rPr>
              <w:t>：感应电流具有这样的方向</w:t>
            </w:r>
            <w:r>
              <w:rPr>
                <w:rFonts w:hint="eastAsia" w:eastAsia="宋体" w:cstheme="majorBidi"/>
                <w:b w:val="0"/>
                <w:bCs/>
                <w:i w:val="0"/>
                <w:iCs w:val="0"/>
                <w:kern w:val="2"/>
                <w:sz w:val="24"/>
                <w:szCs w:val="24"/>
                <w:lang w:val="en-US" w:eastAsia="zh-CN" w:bidi="ar-SA"/>
              </w:rPr>
              <w:t>，</w:t>
            </w:r>
            <w:r>
              <w:rPr>
                <w:rFonts w:hint="eastAsia" w:eastAsia="宋体" w:asciiTheme="majorHAnsi" w:hAnsiTheme="majorHAnsi" w:cstheme="majorBidi"/>
                <w:b w:val="0"/>
                <w:bCs/>
                <w:i w:val="0"/>
                <w:iCs w:val="0"/>
                <w:kern w:val="2"/>
                <w:sz w:val="24"/>
                <w:szCs w:val="24"/>
                <w:lang w:val="en-US" w:eastAsia="zh-CN" w:bidi="ar-SA"/>
              </w:rPr>
              <w:t>即感应电流的磁场总要阻碍引起感应电流的磁通量的变化</w:t>
            </w:r>
            <w:r>
              <w:rPr>
                <w:rFonts w:hint="eastAsia" w:eastAsia="宋体" w:cstheme="majorBidi"/>
                <w:b w:val="0"/>
                <w:bCs/>
                <w:i w:val="0"/>
                <w:iCs w:val="0"/>
                <w:kern w:val="2"/>
                <w:sz w:val="24"/>
                <w:szCs w:val="24"/>
                <w:lang w:val="en-US" w:eastAsia="zh-CN" w:bidi="ar-SA"/>
              </w:rPr>
              <w:t>。</w:t>
            </w:r>
          </w:p>
          <w:p>
            <w:pPr>
              <w:pStyle w:val="2"/>
              <w:numPr>
                <w:ilvl w:val="0"/>
                <w:numId w:val="0"/>
              </w:numPr>
              <w:ind w:firstLine="241" w:firstLineChars="100"/>
              <w:jc w:val="left"/>
              <w:rPr>
                <w:rFonts w:hint="eastAsia" w:eastAsia="宋体" w:asciiTheme="majorHAnsi" w:hAnsiTheme="majorHAnsi" w:cstheme="majorBidi"/>
                <w:b/>
                <w:bCs w:val="0"/>
                <w:i w:val="0"/>
                <w:iCs w:val="0"/>
                <w:kern w:val="2"/>
                <w:sz w:val="24"/>
                <w:szCs w:val="24"/>
                <w:lang w:val="en-US" w:eastAsia="zh-CN" w:bidi="ar-SA"/>
              </w:rPr>
            </w:pPr>
            <w:r>
              <w:rPr>
                <w:rFonts w:hint="eastAsia" w:eastAsia="宋体" w:cstheme="majorBidi"/>
                <w:b/>
                <w:bCs w:val="0"/>
                <w:i w:val="0"/>
                <w:iCs w:val="0"/>
                <w:kern w:val="2"/>
                <w:sz w:val="24"/>
                <w:szCs w:val="24"/>
                <w:lang w:val="en-US" w:eastAsia="zh-CN" w:bidi="ar-SA"/>
              </w:rPr>
              <w:t>二、</w:t>
            </w:r>
            <w:r>
              <w:rPr>
                <w:rFonts w:hint="eastAsia" w:eastAsia="宋体" w:asciiTheme="majorHAnsi" w:hAnsiTheme="majorHAnsi" w:cstheme="majorBidi"/>
                <w:b/>
                <w:bCs w:val="0"/>
                <w:i w:val="0"/>
                <w:iCs w:val="0"/>
                <w:kern w:val="2"/>
                <w:sz w:val="24"/>
                <w:szCs w:val="24"/>
                <w:lang w:val="en-US" w:eastAsia="zh-CN" w:bidi="ar-SA"/>
              </w:rPr>
              <w:t>应用楞次定律判断感应电流方向的步骤</w:t>
            </w:r>
          </w:p>
          <w:p>
            <w:pPr>
              <w:ind w:firstLine="420" w:firstLineChars="0"/>
              <w:rPr>
                <w:rFonts w:ascii="宋体" w:hAnsi="宋体"/>
                <w:i w:val="0"/>
                <w:iCs w:val="0"/>
                <w:sz w:val="24"/>
                <w:szCs w:val="24"/>
              </w:rPr>
            </w:pPr>
            <w:r>
              <w:rPr>
                <w:rFonts w:hint="eastAsia" w:ascii="宋体" w:hAnsi="宋体"/>
                <w:i w:val="0"/>
                <w:iCs w:val="0"/>
                <w:sz w:val="24"/>
                <w:szCs w:val="24"/>
              </w:rPr>
              <w:t>第一</w:t>
            </w:r>
            <w:r>
              <w:rPr>
                <w:rFonts w:hint="eastAsia" w:ascii="宋体" w:hAnsi="宋体"/>
                <w:i w:val="0"/>
                <w:iCs w:val="0"/>
                <w:sz w:val="24"/>
                <w:szCs w:val="24"/>
                <w:lang w:val="en-US" w:eastAsia="zh-CN"/>
              </w:rPr>
              <w:t>步</w:t>
            </w:r>
            <w:r>
              <w:rPr>
                <w:rFonts w:hint="eastAsia" w:ascii="宋体" w:hAnsi="宋体"/>
                <w:i w:val="0"/>
                <w:iCs w:val="0"/>
                <w:sz w:val="24"/>
                <w:szCs w:val="24"/>
                <w:lang w:eastAsia="zh-CN"/>
              </w:rPr>
              <w:t>：</w:t>
            </w:r>
            <w:r>
              <w:rPr>
                <w:rFonts w:hint="eastAsia" w:ascii="宋体" w:hAnsi="宋体"/>
                <w:i w:val="0"/>
                <w:iCs w:val="0"/>
                <w:sz w:val="24"/>
                <w:szCs w:val="24"/>
              </w:rPr>
              <w:t>确定原磁场的方向；</w:t>
            </w:r>
          </w:p>
          <w:p>
            <w:pPr>
              <w:ind w:firstLine="420" w:firstLineChars="0"/>
              <w:rPr>
                <w:rFonts w:ascii="宋体" w:hAnsi="宋体"/>
                <w:i w:val="0"/>
                <w:iCs w:val="0"/>
                <w:sz w:val="24"/>
                <w:szCs w:val="24"/>
              </w:rPr>
            </w:pPr>
            <w:r>
              <w:rPr>
                <w:rFonts w:hint="eastAsia" w:ascii="宋体" w:hAnsi="宋体"/>
                <w:i w:val="0"/>
                <w:iCs w:val="0"/>
                <w:sz w:val="24"/>
                <w:szCs w:val="24"/>
              </w:rPr>
              <w:t>第二</w:t>
            </w:r>
            <w:r>
              <w:rPr>
                <w:rFonts w:hint="eastAsia" w:ascii="宋体" w:hAnsi="宋体"/>
                <w:i w:val="0"/>
                <w:iCs w:val="0"/>
                <w:sz w:val="24"/>
                <w:szCs w:val="24"/>
                <w:lang w:val="en-US" w:eastAsia="zh-CN"/>
              </w:rPr>
              <w:t>步</w:t>
            </w:r>
            <w:r>
              <w:rPr>
                <w:rFonts w:hint="eastAsia" w:ascii="宋体" w:hAnsi="宋体"/>
                <w:i w:val="0"/>
                <w:iCs w:val="0"/>
                <w:sz w:val="24"/>
                <w:szCs w:val="24"/>
                <w:lang w:eastAsia="zh-CN"/>
              </w:rPr>
              <w:t>：</w:t>
            </w:r>
            <w:r>
              <w:rPr>
                <w:rFonts w:hint="eastAsia" w:ascii="宋体" w:hAnsi="宋体"/>
                <w:i w:val="0"/>
                <w:iCs w:val="0"/>
                <w:sz w:val="24"/>
                <w:szCs w:val="24"/>
              </w:rPr>
              <w:t>确定</w:t>
            </w:r>
            <w:r>
              <w:rPr>
                <w:rFonts w:hint="eastAsia" w:ascii="宋体" w:hAnsi="宋体"/>
                <w:i w:val="0"/>
                <w:iCs w:val="0"/>
                <w:sz w:val="24"/>
                <w:szCs w:val="24"/>
                <w:lang w:val="en-US" w:eastAsia="zh-CN"/>
              </w:rPr>
              <w:t>回路</w:t>
            </w:r>
            <w:r>
              <w:rPr>
                <w:rFonts w:hint="eastAsia" w:ascii="宋体" w:hAnsi="宋体"/>
                <w:i w:val="0"/>
                <w:iCs w:val="0"/>
                <w:sz w:val="24"/>
                <w:szCs w:val="24"/>
              </w:rPr>
              <w:t>磁通量</w:t>
            </w:r>
            <w:r>
              <w:rPr>
                <w:rFonts w:ascii="宋体" w:hAnsi="宋体"/>
                <w:i w:val="0"/>
                <w:iCs w:val="0"/>
                <w:sz w:val="24"/>
                <w:szCs w:val="24"/>
              </w:rPr>
              <w:t>的变化</w:t>
            </w:r>
            <w:r>
              <w:rPr>
                <w:rFonts w:hint="eastAsia" w:ascii="宋体" w:hAnsi="宋体"/>
                <w:i w:val="0"/>
                <w:iCs w:val="0"/>
                <w:sz w:val="24"/>
                <w:szCs w:val="24"/>
              </w:rPr>
              <w:t>；</w:t>
            </w:r>
          </w:p>
          <w:p>
            <w:pPr>
              <w:ind w:firstLine="420" w:firstLineChars="0"/>
              <w:rPr>
                <w:rFonts w:ascii="宋体" w:hAnsi="宋体"/>
                <w:i w:val="0"/>
                <w:iCs w:val="0"/>
                <w:sz w:val="24"/>
                <w:szCs w:val="24"/>
              </w:rPr>
            </w:pPr>
            <w:r>
              <w:rPr>
                <w:rFonts w:hint="eastAsia" w:ascii="宋体" w:hAnsi="宋体"/>
                <w:i w:val="0"/>
                <w:iCs w:val="0"/>
                <w:sz w:val="24"/>
                <w:szCs w:val="24"/>
              </w:rPr>
              <w:t>第三</w:t>
            </w:r>
            <w:r>
              <w:rPr>
                <w:rFonts w:hint="eastAsia" w:ascii="宋体" w:hAnsi="宋体"/>
                <w:i w:val="0"/>
                <w:iCs w:val="0"/>
                <w:sz w:val="24"/>
                <w:szCs w:val="24"/>
                <w:lang w:val="en-US" w:eastAsia="zh-CN"/>
              </w:rPr>
              <w:t>步</w:t>
            </w:r>
            <w:r>
              <w:rPr>
                <w:rFonts w:hint="eastAsia" w:ascii="宋体" w:hAnsi="宋体"/>
                <w:i w:val="0"/>
                <w:iCs w:val="0"/>
                <w:sz w:val="24"/>
                <w:szCs w:val="24"/>
                <w:lang w:eastAsia="zh-CN"/>
              </w:rPr>
              <w:t>：</w:t>
            </w:r>
            <w:r>
              <w:rPr>
                <w:rFonts w:hint="eastAsia" w:ascii="宋体" w:hAnsi="宋体"/>
                <w:i w:val="0"/>
                <w:iCs w:val="0"/>
                <w:sz w:val="24"/>
                <w:szCs w:val="24"/>
              </w:rPr>
              <w:t>根据楞次定律“增反减同”，判断感应电流的磁场方向；</w:t>
            </w:r>
          </w:p>
          <w:p>
            <w:pPr>
              <w:ind w:firstLine="420" w:firstLineChars="0"/>
              <w:rPr>
                <w:rFonts w:ascii="宋体" w:hAnsi="宋体"/>
                <w:b/>
                <w:bCs w:val="0"/>
                <w:i w:val="0"/>
                <w:iCs w:val="0"/>
                <w:sz w:val="24"/>
                <w:szCs w:val="24"/>
              </w:rPr>
            </w:pPr>
            <w:r>
              <w:rPr>
                <w:rFonts w:hint="eastAsia" w:ascii="宋体" w:hAnsi="宋体"/>
                <w:i w:val="0"/>
                <w:iCs w:val="0"/>
                <w:sz w:val="24"/>
                <w:szCs w:val="24"/>
              </w:rPr>
              <w:t>第四</w:t>
            </w:r>
            <w:r>
              <w:rPr>
                <w:rFonts w:hint="eastAsia" w:ascii="宋体" w:hAnsi="宋体"/>
                <w:i w:val="0"/>
                <w:iCs w:val="0"/>
                <w:sz w:val="24"/>
                <w:szCs w:val="24"/>
                <w:lang w:val="en-US" w:eastAsia="zh-CN"/>
              </w:rPr>
              <w:t>步</w:t>
            </w:r>
            <w:r>
              <w:rPr>
                <w:rFonts w:hint="eastAsia" w:ascii="宋体" w:hAnsi="宋体"/>
                <w:i w:val="0"/>
                <w:iCs w:val="0"/>
                <w:sz w:val="24"/>
                <w:szCs w:val="24"/>
                <w:lang w:eastAsia="zh-CN"/>
              </w:rPr>
              <w:t>：</w:t>
            </w:r>
            <w:r>
              <w:rPr>
                <w:rFonts w:hint="eastAsia" w:ascii="宋体" w:hAnsi="宋体"/>
                <w:i w:val="0"/>
                <w:iCs w:val="0"/>
                <w:sz w:val="24"/>
                <w:szCs w:val="24"/>
              </w:rPr>
              <w:t>利用安培定则判断出感应电流的方向。</w:t>
            </w:r>
          </w:p>
          <w:p>
            <w:pPr>
              <w:rPr>
                <w:rFonts w:hint="eastAsia"/>
                <w:lang w:val="en-US" w:eastAsia="zh-CN"/>
              </w:rPr>
            </w:pPr>
          </w:p>
          <w:p>
            <w:pPr>
              <w:ind w:left="0" w:leftChars="0" w:firstLine="0" w:firstLineChars="0"/>
              <w:rPr>
                <w:rFonts w:hint="eastAsia"/>
                <w:b/>
                <w:bCs w:val="0"/>
                <w:sz w:val="24"/>
                <w:szCs w:val="24"/>
                <w:lang w:val="en-US" w:eastAsia="zh-CN"/>
              </w:rPr>
            </w:pPr>
          </w:p>
          <w:p>
            <w:pPr>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8660" w:type="dxa"/>
            <w:gridSpan w:val="6"/>
            <w:tcBorders>
              <w:top w:val="single" w:color="auto" w:sz="4" w:space="0"/>
              <w:left w:val="single" w:color="auto" w:sz="4" w:space="0"/>
              <w:bottom w:val="single" w:color="auto" w:sz="4" w:space="0"/>
              <w:right w:val="single" w:color="auto" w:sz="4" w:space="0"/>
            </w:tcBorders>
          </w:tcPr>
          <w:p>
            <w:pPr>
              <w:ind w:left="0" w:leftChars="0" w:firstLine="0" w:firstLineChars="0"/>
              <w:rPr>
                <w:rFonts w:hint="eastAsia"/>
                <w:b/>
                <w:bCs w:val="0"/>
                <w:sz w:val="24"/>
                <w:szCs w:val="24"/>
                <w:lang w:val="en-US" w:eastAsia="zh-CN"/>
              </w:rPr>
            </w:pPr>
            <w:r>
              <w:rPr>
                <w:rFonts w:hint="eastAsia"/>
                <w:b/>
                <w:bCs w:val="0"/>
                <w:sz w:val="28"/>
                <w:szCs w:val="28"/>
                <w:lang w:val="en-US" w:eastAsia="zh-CN"/>
              </w:rPr>
              <w:t>四、教学反思</w:t>
            </w:r>
          </w:p>
        </w:tc>
      </w:tr>
    </w:tbl>
    <w:p>
      <w:pPr>
        <w:ind w:left="0" w:leftChars="0" w:firstLine="0" w:firstLineChars="0"/>
        <w:rPr>
          <w:i w:val="0"/>
          <w:iCs w:val="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yZjdkOGRlNGI2YzIzMzFjODRhYjhiMmJkNDhlNzkifQ=="/>
  </w:docVars>
  <w:rsids>
    <w:rsidRoot w:val="000E21CC"/>
    <w:rsid w:val="00075BE3"/>
    <w:rsid w:val="000E21CC"/>
    <w:rsid w:val="001A5CBC"/>
    <w:rsid w:val="00253DB2"/>
    <w:rsid w:val="002D3C8B"/>
    <w:rsid w:val="004225B3"/>
    <w:rsid w:val="004A63BF"/>
    <w:rsid w:val="00515132"/>
    <w:rsid w:val="00532F3E"/>
    <w:rsid w:val="005455BF"/>
    <w:rsid w:val="005F3A6E"/>
    <w:rsid w:val="006E6CBA"/>
    <w:rsid w:val="006F36D7"/>
    <w:rsid w:val="007F5E38"/>
    <w:rsid w:val="00913290"/>
    <w:rsid w:val="00962EBC"/>
    <w:rsid w:val="00975323"/>
    <w:rsid w:val="00A3333C"/>
    <w:rsid w:val="00AE35F6"/>
    <w:rsid w:val="00B26CAC"/>
    <w:rsid w:val="00B6319C"/>
    <w:rsid w:val="00BF0583"/>
    <w:rsid w:val="00C527A0"/>
    <w:rsid w:val="00D53051"/>
    <w:rsid w:val="00DA1A7E"/>
    <w:rsid w:val="00DA6762"/>
    <w:rsid w:val="00E67399"/>
    <w:rsid w:val="00F92956"/>
    <w:rsid w:val="089A521B"/>
    <w:rsid w:val="08BD0B82"/>
    <w:rsid w:val="10B154F6"/>
    <w:rsid w:val="10BB0BDA"/>
    <w:rsid w:val="112D449C"/>
    <w:rsid w:val="13833073"/>
    <w:rsid w:val="13DA2C7D"/>
    <w:rsid w:val="1409137C"/>
    <w:rsid w:val="184853C1"/>
    <w:rsid w:val="1BD25135"/>
    <w:rsid w:val="1FCE20CC"/>
    <w:rsid w:val="20E87A7F"/>
    <w:rsid w:val="215C1F3C"/>
    <w:rsid w:val="21BB686E"/>
    <w:rsid w:val="2AA77E5E"/>
    <w:rsid w:val="2E9279E9"/>
    <w:rsid w:val="37C7295C"/>
    <w:rsid w:val="3EA4295A"/>
    <w:rsid w:val="3F527A97"/>
    <w:rsid w:val="43091CDA"/>
    <w:rsid w:val="468E0475"/>
    <w:rsid w:val="4AA26268"/>
    <w:rsid w:val="4BEB076A"/>
    <w:rsid w:val="4EC23EA9"/>
    <w:rsid w:val="56416187"/>
    <w:rsid w:val="56D77F98"/>
    <w:rsid w:val="5A7337A7"/>
    <w:rsid w:val="61703305"/>
    <w:rsid w:val="66C73F7B"/>
    <w:rsid w:val="6CE02651"/>
    <w:rsid w:val="6E025122"/>
    <w:rsid w:val="77576A1C"/>
    <w:rsid w:val="776A77BC"/>
    <w:rsid w:val="7D074CDF"/>
    <w:rsid w:val="7D8439C3"/>
    <w:rsid w:val="7FBE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宋体"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eastAsia="宋体" w:asciiTheme="majorHAnsi" w:hAnsiTheme="majorHAnsi" w:cstheme="majorBidi"/>
      <w:bCs/>
      <w:kern w:val="2"/>
      <w:sz w:val="21"/>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8"/>
    <w:qFormat/>
    <w:uiPriority w:val="10"/>
    <w:pPr>
      <w:spacing w:before="240" w:after="60"/>
      <w:jc w:val="center"/>
      <w:outlineLvl w:val="0"/>
    </w:pPr>
    <w:rPr>
      <w:rFonts w:eastAsiaTheme="majorEastAsia"/>
      <w:b/>
      <w:sz w:val="32"/>
    </w:rPr>
  </w:style>
  <w:style w:type="paragraph" w:styleId="3">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9"/>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字符"/>
    <w:basedOn w:val="7"/>
    <w:link w:val="2"/>
    <w:qFormat/>
    <w:uiPriority w:val="10"/>
    <w:rPr>
      <w:rFonts w:eastAsiaTheme="majorEastAsia"/>
      <w:b/>
      <w:sz w:val="32"/>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pPr>
  </w:style>
  <w:style w:type="character" w:styleId="12">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png"/><Relationship Id="rId13" Type="http://schemas.microsoft.com/office/2007/relationships/hdphoto" Target="media/image2.wdp"/><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1799</Words>
  <Characters>1816</Characters>
  <Lines>14</Lines>
  <Paragraphs>4</Paragraphs>
  <TotalTime>22</TotalTime>
  <ScaleCrop>false</ScaleCrop>
  <LinksUpToDate>false</LinksUpToDate>
  <CharactersWithSpaces>1872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2022-12-02T15:41:00Z</dcterms:created>
  <dc:creator>green bllsdsa</dc:creator>
  <cp:lastModifiedBy>Administrator</cp:lastModifiedBy>
  <dcterms:modified xsi:type="dcterms:W3CDTF">2022-12-19T23:34:16Z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648A283A61BA43E9838A44C40D937187</vt:lpwstr>
  </property>
</Properties>
</file>