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9"/>
        <w:tblW w:w="866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2663"/>
        <w:gridCol w:w="341"/>
        <w:gridCol w:w="390"/>
        <w:gridCol w:w="1823"/>
        <w:gridCol w:w="105"/>
        <w:gridCol w:w="605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660" w:type="dxa"/>
            <w:gridSpan w:val="8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6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道德与法治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6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5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eastAsia="宋体"/>
                <w:i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特殊关爱 助我成长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169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491" w:type="dxa"/>
            <w:gridSpan w:val="7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eastAsia="zh-CN"/>
              </w:rPr>
              <w:t>义务教育教科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书六</w:t>
            </w:r>
            <w:r>
              <w:rPr>
                <w:rFonts w:hint="eastAsia"/>
                <w:sz w:val="21"/>
                <w:szCs w:val="21"/>
                <w:lang w:eastAsia="zh-CN"/>
              </w:rPr>
              <w:t>年级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/>
                <w:sz w:val="21"/>
                <w:szCs w:val="21"/>
                <w:lang w:eastAsia="zh-CN"/>
              </w:rPr>
              <w:t>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道德与法治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人民教育出版社</w:t>
            </w:r>
            <w:r>
              <w:rPr>
                <w:rFonts w:hint="eastAsia"/>
                <w:sz w:val="21"/>
                <w:szCs w:val="21"/>
              </w:rPr>
              <w:t xml:space="preserve">             出版日期：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660" w:type="dxa"/>
            <w:gridSpan w:val="8"/>
            <w:shd w:val="clear" w:color="auto" w:fill="D9D9D9"/>
          </w:tcPr>
          <w:p>
            <w:pPr>
              <w:ind w:firstLine="3780" w:firstLineChars="18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8660" w:type="dxa"/>
            <w:gridSpan w:val="8"/>
            <w:shd w:val="clear" w:color="auto" w:fill="auto"/>
          </w:tcPr>
          <w:p>
            <w:pPr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知识目标：  让学生懂得未成年人受相关法律和条约的特殊保护。</w:t>
            </w:r>
          </w:p>
          <w:p>
            <w:pPr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能力目标：  做生活的有心人，用心感受家庭、学校、社会对未成年人的具体保护和关爱。</w:t>
            </w:r>
          </w:p>
          <w:p>
            <w:p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情感目标：  享受关爱的同时，也应该学会关爱他人，例如父母、留守儿童。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169" w:type="dxa"/>
            <w:shd w:val="clear" w:color="auto" w:fill="auto"/>
          </w:tcPr>
          <w:p>
            <w:pPr>
              <w:ind w:left="1260" w:leftChars="0" w:hanging="1260" w:hangingChars="6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教学重点  </w:t>
            </w:r>
          </w:p>
        </w:tc>
        <w:tc>
          <w:tcPr>
            <w:tcW w:w="7491" w:type="dxa"/>
            <w:gridSpan w:val="7"/>
            <w:shd w:val="clear" w:color="auto" w:fill="auto"/>
          </w:tcPr>
          <w:p>
            <w:pPr>
              <w:tabs>
                <w:tab w:val="left" w:pos="2275"/>
              </w:tabs>
              <w:bidi w:val="0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通过学习加深对家庭、学校、社会和司法保护的理解，体会国家对未成年人的关爱，未成年人成长受到法律的特殊保护。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69" w:type="dxa"/>
            <w:shd w:val="clear" w:color="auto" w:fill="auto"/>
          </w:tcPr>
          <w:p>
            <w:pPr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教学难点</w:t>
            </w:r>
          </w:p>
        </w:tc>
        <w:tc>
          <w:tcPr>
            <w:tcW w:w="7491" w:type="dxa"/>
            <w:gridSpan w:val="7"/>
            <w:shd w:val="clear" w:color="auto" w:fill="auto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50" w:beforeAutospacing="0" w:after="50" w:afterAutospacing="0"/>
              <w:ind w:left="0" w:leftChars="0" w:right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进一步明确未成年人需要特殊保护的意义，从而让未成年人珍爱生命、热爱生活，形成良好的社会责任感。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660" w:type="dxa"/>
            <w:gridSpan w:val="8"/>
            <w:shd w:val="clear" w:color="auto" w:fill="D9D9D9"/>
          </w:tcPr>
          <w:p>
            <w:pPr>
              <w:ind w:left="0" w:leftChars="0" w:firstLine="3780" w:firstLineChars="1800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8660" w:type="dxa"/>
            <w:gridSpan w:val="8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教学内容为六年级上册《道德与法治》第四单元：法律保护我们健康成长。其中第一章节：我们受特殊保护。该章节共3课时：第一课时：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我们是未成年人； 第二课时：专门法律来保护；第三课时：特殊关爱 助我成长。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今天我们的教学内容为第三课时：特殊关爱 助我成长。教材从家庭、学校、社会以及法律层面让学生感受到自己身处特殊的保护和关爱中。少年就是祖国的未来，健康成长的少年，未来也将是祖国的栋梁之材。教材还特别关注了农村的留守儿童，我们该如何关爱他们呢？这引起了学生的讨论和思考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660" w:type="dxa"/>
            <w:gridSpan w:val="8"/>
            <w:shd w:val="clear" w:color="auto" w:fill="D9D9D9"/>
          </w:tcPr>
          <w:p>
            <w:pPr>
              <w:ind w:firstLine="3780" w:firstLineChars="1800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69" w:type="dxa"/>
            <w:shd w:val="clear" w:color="auto" w:fill="auto"/>
          </w:tcPr>
          <w:p>
            <w:pPr>
              <w:ind w:left="0" w:leftChars="0" w:firstLine="0" w:firstLineChars="0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教学环节</w:t>
            </w:r>
          </w:p>
        </w:tc>
        <w:tc>
          <w:tcPr>
            <w:tcW w:w="3004" w:type="dxa"/>
            <w:gridSpan w:val="2"/>
            <w:shd w:val="clear" w:color="auto" w:fill="auto"/>
          </w:tcPr>
          <w:p>
            <w:pPr>
              <w:ind w:left="0" w:leftChars="0" w:firstLine="840" w:firstLineChars="400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教师活动</w:t>
            </w:r>
          </w:p>
        </w:tc>
        <w:tc>
          <w:tcPr>
            <w:tcW w:w="2318" w:type="dxa"/>
            <w:gridSpan w:val="3"/>
            <w:shd w:val="clear" w:color="auto" w:fill="auto"/>
          </w:tcPr>
          <w:p>
            <w:pPr>
              <w:ind w:left="0" w:leftChars="0" w:firstLine="420" w:firstLineChars="200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学生活动</w:t>
            </w:r>
          </w:p>
        </w:tc>
        <w:tc>
          <w:tcPr>
            <w:tcW w:w="2169" w:type="dxa"/>
            <w:gridSpan w:val="2"/>
            <w:shd w:val="clear" w:color="auto" w:fill="auto"/>
          </w:tcPr>
          <w:p>
            <w:pPr>
              <w:ind w:left="0" w:leftChars="0" w:firstLine="420" w:firstLineChars="200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教学意图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169" w:type="dxa"/>
            <w:shd w:val="clear" w:color="auto" w:fill="auto"/>
          </w:tcPr>
          <w:p>
            <w:pPr>
              <w:ind w:left="0" w:leftChars="0" w:firstLine="0" w:firstLineChars="0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导入</w:t>
            </w:r>
          </w:p>
        </w:tc>
        <w:tc>
          <w:tcPr>
            <w:tcW w:w="3004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出示4张图片请学生看图猜节日：亲爱的同学们，今天上课我们先来看图猜节日。</w:t>
            </w:r>
          </w:p>
        </w:tc>
        <w:tc>
          <w:tcPr>
            <w:tcW w:w="2318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学生根据课前的预习和图片的内容猜节日，并简单说明理由。</w:t>
            </w:r>
          </w:p>
        </w:tc>
        <w:tc>
          <w:tcPr>
            <w:tcW w:w="2169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激发学生学习兴趣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引入“国际家庭日”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16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1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感受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家庭关爱</w:t>
            </w:r>
          </w:p>
        </w:tc>
        <w:tc>
          <w:tcPr>
            <w:tcW w:w="3004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提问：在成长过程中，家人对你的关爱数不胜数，哪件事你印象最深呢？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8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交流回答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还可以出示自己提前准备好的照片</w:t>
            </w:r>
          </w:p>
        </w:tc>
        <w:tc>
          <w:tcPr>
            <w:tcW w:w="2169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让学生意识到自己无时无刻都受到了家人的保护关爱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也要懂得去回馈父母。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16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感受学校社会的关爱</w:t>
            </w:r>
          </w:p>
        </w:tc>
        <w:tc>
          <w:tcPr>
            <w:tcW w:w="3004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提问：孩子们，其实除了家庭对我们的关爱，还有学校和社会都把特殊的爱给了我们未成年人，在你的学习生活中，你发现了吗？教师可出示收集的图片。</w:t>
            </w:r>
          </w:p>
        </w:tc>
        <w:tc>
          <w:tcPr>
            <w:tcW w:w="2318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讨论交流回答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引导学生成为生活中的有心人，用心发现、感受学校、社会对我们的保护和关爱。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16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来自法律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的关爱</w:t>
            </w:r>
          </w:p>
        </w:tc>
        <w:tc>
          <w:tcPr>
            <w:tcW w:w="3004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出示图片给大家介绍可以保护我们自己的：一法一条约。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一法指：《中华人民共和国反家庭暴力法》一条约指：《儿童权利公约》</w:t>
            </w:r>
          </w:p>
        </w:tc>
        <w:tc>
          <w:tcPr>
            <w:tcW w:w="2318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学生根据自己课前的了解来谈自己的理解。</w:t>
            </w:r>
          </w:p>
        </w:tc>
        <w:tc>
          <w:tcPr>
            <w:tcW w:w="2169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让学生知道，从法律层面，未成年人受到保护。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16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10" w:firstLineChars="1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关爱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留守儿童</w:t>
            </w:r>
          </w:p>
        </w:tc>
        <w:tc>
          <w:tcPr>
            <w:tcW w:w="3004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出示图片引发思考：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同学们，我们身边还有一群特殊的人群——农村留守儿童，超过一半是小学生，他们父母不在身边，我们可以怎样去关心他们呢？</w:t>
            </w:r>
          </w:p>
        </w:tc>
        <w:tc>
          <w:tcPr>
            <w:tcW w:w="2318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10" w:firstLineChars="1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分小组交流讨论回答</w:t>
            </w:r>
          </w:p>
        </w:tc>
        <w:tc>
          <w:tcPr>
            <w:tcW w:w="2169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引导学生关爱身边的留守儿童，平等地对待他们，给予他们更多的爱，让他们身体、心理都能健康。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16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10" w:firstLineChars="1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小结</w:t>
            </w:r>
          </w:p>
        </w:tc>
        <w:tc>
          <w:tcPr>
            <w:tcW w:w="7491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梁启超先生早在1900年就写下了《少年中国说》：少年兴则国兴，少年强则国强。所以，我们家庭、学校、社会都将特殊的关爱给了特别的你们，你们是祖国的未来，希望你们茁壮成长，快乐生活！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备注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教学</w:t>
      </w:r>
      <w:r>
        <w:rPr>
          <w:sz w:val="21"/>
          <w:szCs w:val="21"/>
        </w:rPr>
        <w:t>设计</w:t>
      </w:r>
      <w:r>
        <w:rPr>
          <w:rFonts w:hint="eastAsia"/>
          <w:sz w:val="21"/>
          <w:szCs w:val="21"/>
        </w:rPr>
        <w:t>应至少</w:t>
      </w:r>
      <w:r>
        <w:rPr>
          <w:sz w:val="21"/>
          <w:szCs w:val="21"/>
        </w:rPr>
        <w:t>含教学目标、教学内容、教学过程</w:t>
      </w:r>
      <w:r>
        <w:rPr>
          <w:rFonts w:hint="eastAsia"/>
          <w:sz w:val="21"/>
          <w:szCs w:val="21"/>
        </w:rPr>
        <w:t>等三个</w:t>
      </w:r>
      <w:r>
        <w:rPr>
          <w:sz w:val="21"/>
          <w:szCs w:val="21"/>
        </w:rPr>
        <w:t>部分，如有其它</w:t>
      </w:r>
      <w:r>
        <w:rPr>
          <w:rFonts w:hint="eastAsia"/>
          <w:sz w:val="21"/>
          <w:szCs w:val="21"/>
        </w:rPr>
        <w:t>内容</w:t>
      </w:r>
      <w:r>
        <w:rPr>
          <w:sz w:val="21"/>
          <w:szCs w:val="21"/>
        </w:rPr>
        <w:t>，可自</w:t>
      </w:r>
      <w:r>
        <w:rPr>
          <w:rFonts w:hint="eastAsia"/>
          <w:sz w:val="21"/>
          <w:szCs w:val="21"/>
        </w:rPr>
        <w:t>行</w:t>
      </w:r>
      <w:r>
        <w:rPr>
          <w:sz w:val="21"/>
          <w:szCs w:val="21"/>
        </w:rPr>
        <w:t>补充增加</w:t>
      </w:r>
      <w:r>
        <w:rPr>
          <w:rFonts w:hint="eastAsia"/>
          <w:sz w:val="21"/>
          <w:szCs w:val="21"/>
        </w:rPr>
        <w:t>。</w:t>
      </w:r>
      <w:bookmarkStart w:id="2" w:name="_GoBack"/>
      <w:bookmarkEnd w:id="2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zNzc3NzFkMGMxOTUzNjk4NTQ3ODBlZDEyODRkNDg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44E2F5F"/>
    <w:rsid w:val="09CC146C"/>
    <w:rsid w:val="10BB2CFB"/>
    <w:rsid w:val="16091BF7"/>
    <w:rsid w:val="17D84FD5"/>
    <w:rsid w:val="1A440AD6"/>
    <w:rsid w:val="2281410F"/>
    <w:rsid w:val="24DA2994"/>
    <w:rsid w:val="26F516EF"/>
    <w:rsid w:val="2BD15D21"/>
    <w:rsid w:val="32DE055D"/>
    <w:rsid w:val="391B55DC"/>
    <w:rsid w:val="398301F6"/>
    <w:rsid w:val="40136669"/>
    <w:rsid w:val="47953F03"/>
    <w:rsid w:val="5842527A"/>
    <w:rsid w:val="5D552753"/>
    <w:rsid w:val="69E4542E"/>
    <w:rsid w:val="6A682DD1"/>
    <w:rsid w:val="6AF52F37"/>
    <w:rsid w:val="6BDF4730"/>
    <w:rsid w:val="6E50673D"/>
    <w:rsid w:val="6F0C32CD"/>
    <w:rsid w:val="72514A93"/>
    <w:rsid w:val="74DB1807"/>
    <w:rsid w:val="7CC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正文1"/>
    <w:qFormat/>
    <w:uiPriority w:val="0"/>
    <w:pPr>
      <w:spacing w:line="634" w:lineRule="atLeast"/>
      <w:jc w:val="both"/>
      <w:textAlignment w:val="baseline"/>
    </w:pPr>
    <w:rPr>
      <w:rFonts w:ascii="仿宋_GB2312" w:hAnsi="Calibri" w:eastAsia="仿宋_GB2312" w:cs="Times New Roman"/>
      <w:color w:val="000000"/>
      <w:kern w:val="2"/>
      <w:sz w:val="31"/>
      <w:szCs w:val="22"/>
      <w:u w:val="none" w:color="000000"/>
      <w:lang w:val="en-US" w:eastAsia="zh-CN" w:bidi="ar-SA"/>
    </w:rPr>
  </w:style>
  <w:style w:type="character" w:customStyle="1" w:styleId="15">
    <w:name w:val="标题 Char"/>
    <w:basedOn w:val="11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页眉 Char"/>
    <w:basedOn w:val="11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9">
    <w:name w:val="批注文字 Char"/>
    <w:basedOn w:val="11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21">
    <w:name w:val="List Paragraph"/>
    <w:basedOn w:val="1"/>
    <w:qFormat/>
    <w:uiPriority w:val="34"/>
    <w:pPr>
      <w:ind w:firstLine="420"/>
    </w:pPr>
  </w:style>
  <w:style w:type="character" w:customStyle="1" w:styleId="22">
    <w:name w:val="grame"/>
    <w:basedOn w:val="11"/>
    <w:qFormat/>
    <w:uiPriority w:val="0"/>
    <w:rPr>
      <w:rFonts w:asci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1206</Words>
  <Characters>1214</Characters>
  <Lines>1</Lines>
  <Paragraphs>1</Paragraphs>
  <TotalTime>5</TotalTime>
  <ScaleCrop>false</ScaleCrop>
  <LinksUpToDate>false</LinksUpToDate>
  <CharactersWithSpaces>1241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微笑</cp:lastModifiedBy>
  <cp:lastPrinted>2021-07-14T03:25:00Z</cp:lastPrinted>
  <dcterms:modified xsi:type="dcterms:W3CDTF">2022-12-18T13:27:09Z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AE1C40A0AC534B80BD6B6A157F7E6428</vt:lpwstr>
  </property>
  <property fmtid="{D5CDD505-2E9C-101B-9397-08002B2CF9AE}" pid="4" name="KSORubyTemplateID" linkTarget="0">
    <vt:lpwstr>6</vt:lpwstr>
  </property>
</Properties>
</file>