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宋体" w:eastAsia="宋体" w:hAnsi="宋体"/>
          <w:sz w:val="24"/>
          <w:szCs w:val="24"/>
        </w:rPr>
      </w:pPr>
    </w:p>
    <w:p>
      <w:pPr>
        <w:pStyle w:val="style0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微课设计教案</w:t>
      </w:r>
    </w:p>
    <w:tbl>
      <w:tblPr>
        <w:tblStyle w:val="style154"/>
        <w:tblW w:w="85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360"/>
        <w:gridCol w:w="1623"/>
        <w:gridCol w:w="2456"/>
      </w:tblGrid>
      <w:tr>
        <w:trPr>
          <w:trHeight w:val="637" w:hRule="atLeast"/>
        </w:trPr>
        <w:tc>
          <w:tcPr>
            <w:tcW w:w="214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2360" w:type="dxa"/>
            <w:tcBorders/>
          </w:tcPr>
          <w:p>
            <w:pPr>
              <w:pStyle w:val="style0"/>
              <w:jc w:val="left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《垃圾分类》</w:t>
            </w:r>
          </w:p>
        </w:tc>
        <w:tc>
          <w:tcPr>
            <w:tcW w:w="162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2456" w:type="dxa"/>
            <w:tcBorders/>
          </w:tcPr>
          <w:p>
            <w:pPr>
              <w:pStyle w:val="style0"/>
              <w:jc w:val="left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社会适应</w:t>
            </w:r>
          </w:p>
        </w:tc>
      </w:tr>
      <w:tr>
        <w:tblPrEx/>
        <w:trPr>
          <w:trHeight w:val="705" w:hRule="atLeast"/>
        </w:trPr>
        <w:tc>
          <w:tcPr>
            <w:tcW w:w="214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2360" w:type="dxa"/>
            <w:tcBorders/>
          </w:tcPr>
          <w:p>
            <w:pPr>
              <w:pStyle w:val="style0"/>
              <w:ind w:firstLine="640" w:firstLineChars="200"/>
              <w:jc w:val="left"/>
              <w:rPr>
                <w:rFonts w:ascii="宋体" w:eastAsia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向梦雪</w:t>
            </w:r>
          </w:p>
        </w:tc>
        <w:tc>
          <w:tcPr>
            <w:tcW w:w="162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456" w:type="dxa"/>
            <w:tcBorders/>
          </w:tcPr>
          <w:p>
            <w:pPr>
              <w:pStyle w:val="style0"/>
              <w:jc w:val="left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幼儿园中班</w:t>
            </w:r>
          </w:p>
        </w:tc>
      </w:tr>
      <w:tr>
        <w:tblPrEx/>
        <w:trPr>
          <w:trHeight w:val="825" w:hRule="atLeast"/>
        </w:trPr>
        <w:tc>
          <w:tcPr>
            <w:tcW w:w="214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录制工具</w:t>
            </w:r>
          </w:p>
        </w:tc>
        <w:tc>
          <w:tcPr>
            <w:tcW w:w="6439" w:type="dxa"/>
            <w:gridSpan w:val="3"/>
            <w:tcBorders/>
          </w:tcPr>
          <w:p>
            <w:pPr>
              <w:pStyle w:val="style0"/>
              <w:jc w:val="left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 xml:space="preserve"> 剪映、PPT、手机</w:t>
            </w: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录像</w:t>
            </w: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，来画动画制作</w:t>
            </w:r>
          </w:p>
        </w:tc>
      </w:tr>
      <w:tr>
        <w:tblPrEx/>
        <w:trPr>
          <w:trHeight w:val="1375" w:hRule="atLeast"/>
        </w:trPr>
        <w:tc>
          <w:tcPr>
            <w:tcW w:w="2143" w:type="dxa"/>
            <w:tcBorders/>
          </w:tcPr>
          <w:p>
            <w:pPr>
              <w:pStyle w:val="style0"/>
              <w:ind w:firstLine="161" w:firstLineChars="50"/>
              <w:rPr>
                <w:rFonts w:ascii="宋体" w:eastAsia="宋体" w:hAnsi="宋体"/>
                <w:b/>
                <w:sz w:val="24"/>
                <w:szCs w:val="24"/>
              </w:rPr>
            </w:pPr>
          </w:p>
          <w:p>
            <w:pPr>
              <w:pStyle w:val="style0"/>
              <w:ind w:firstLine="161" w:firstLineChars="5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  <w:lang w:val="en-US"/>
              </w:rPr>
              <w:t>微课简介</w:t>
            </w:r>
          </w:p>
          <w:p>
            <w:pPr>
              <w:pStyle w:val="style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6439" w:type="dxa"/>
            <w:gridSpan w:val="3"/>
            <w:tcBorders/>
          </w:tcPr>
          <w:p>
            <w:pPr>
              <w:pStyle w:val="style0"/>
              <w:jc w:val="left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每日生活都会产生垃圾</w:t>
            </w: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，这是我们日常生活中常见</w:t>
            </w: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的东西，通过社会及家庭学校的环保教育，幼儿们知道垃圾分类这一举措</w:t>
            </w: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但是不知道如何正确分类并投放垃圾，不知道为什么要实行垃圾分类，也不知道垃圾分类对环保的重要性。为了让孩子们树立环保意识并有效实践起来，我设计了垃圾分类这堂微课，</w:t>
            </w: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通过课件演示、播放制作视频和教师的讲解，贯穿“生活化”课堂理念，让学生了解垃圾分类的意义及重要性，学习垃圾分类方法，提升</w:t>
            </w: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幼儿</w:t>
            </w: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社会实践性</w:t>
            </w: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促进学生更好的融入社会。</w:t>
            </w:r>
          </w:p>
        </w:tc>
      </w:tr>
      <w:tr>
        <w:tblPrEx/>
        <w:trPr>
          <w:trHeight w:val="682" w:hRule="atLeast"/>
        </w:trPr>
        <w:tc>
          <w:tcPr>
            <w:tcW w:w="8582" w:type="dxa"/>
            <w:gridSpan w:val="4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教学设计</w:t>
            </w:r>
          </w:p>
        </w:tc>
      </w:tr>
      <w:tr>
        <w:tblPrEx/>
        <w:trPr>
          <w:trHeight w:val="1277" w:hRule="atLeast"/>
        </w:trPr>
        <w:tc>
          <w:tcPr>
            <w:tcW w:w="214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教学目标</w:t>
            </w:r>
          </w:p>
        </w:tc>
        <w:tc>
          <w:tcPr>
            <w:tcW w:w="6439" w:type="dxa"/>
            <w:gridSpan w:val="3"/>
            <w:tcBorders/>
          </w:tcPr>
          <w:p>
            <w:pPr>
              <w:pStyle w:val="style0"/>
              <w:numPr>
                <w:ilvl w:val="0"/>
                <w:numId w:val="1"/>
              </w:numPr>
              <w:jc w:val="left"/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eastAsia="zh-CN"/>
              </w:rPr>
              <w:t>使</w:t>
            </w:r>
            <w:r>
              <w:rPr>
                <w:rFonts w:ascii="宋体" w:cs="宋体" w:hAnsi="宋体" w:hint="default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幼儿明白垃圾分类的意义。</w:t>
            </w:r>
          </w:p>
          <w:p>
            <w:pPr>
              <w:pStyle w:val="style0"/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初步学习垃圾</w:t>
            </w:r>
            <w:r>
              <w:rPr>
                <w:rFonts w:ascii="宋体" w:cs="宋体" w:hAnsi="宋体" w:hint="default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种类和</w:t>
            </w:r>
            <w:r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分类的方法。</w:t>
            </w:r>
          </w:p>
          <w:p>
            <w:pPr>
              <w:pStyle w:val="style0"/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养成垃圾分类的好习惯，</w:t>
            </w:r>
            <w:r>
              <w:rPr>
                <w:rFonts w:ascii="宋体" w:cs="宋体" w:hAnsi="宋体" w:hint="default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从而</w:t>
            </w:r>
            <w:r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更好</w:t>
            </w:r>
            <w:r>
              <w:rPr>
                <w:rFonts w:ascii="宋体" w:cs="宋体" w:hAnsi="宋体" w:hint="default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地</w:t>
            </w:r>
            <w:r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融入社会。</w:t>
            </w:r>
          </w:p>
        </w:tc>
      </w:tr>
      <w:tr>
        <w:tblPrEx/>
        <w:trPr>
          <w:trHeight w:val="639" w:hRule="atLeast"/>
        </w:trPr>
        <w:tc>
          <w:tcPr>
            <w:tcW w:w="214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教学重难点</w:t>
            </w:r>
          </w:p>
        </w:tc>
        <w:tc>
          <w:tcPr>
            <w:tcW w:w="6439" w:type="dxa"/>
            <w:gridSpan w:val="3"/>
            <w:tcBorders/>
          </w:tcPr>
          <w:p>
            <w:pPr>
              <w:pStyle w:val="style0"/>
              <w:jc w:val="left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初步掌握垃圾分类的方法。</w:t>
            </w:r>
          </w:p>
        </w:tc>
      </w:tr>
      <w:tr>
        <w:tblPrEx/>
        <w:trPr>
          <w:trHeight w:val="2176" w:hRule="atLeast"/>
        </w:trPr>
        <w:tc>
          <w:tcPr>
            <w:tcW w:w="214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简述教学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过程</w:t>
            </w:r>
          </w:p>
        </w:tc>
        <w:tc>
          <w:tcPr>
            <w:tcW w:w="6439" w:type="dxa"/>
            <w:gridSpan w:val="3"/>
            <w:tcBorders/>
          </w:tcPr>
          <w:p>
            <w:pPr>
              <w:pStyle w:val="style0"/>
              <w:jc w:val="left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一、导入</w:t>
            </w:r>
          </w:p>
          <w:p>
            <w:pPr>
              <w:pStyle w:val="style0"/>
              <w:jc w:val="left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用动画提问提问</w:t>
            </w:r>
            <w:r>
              <w:rPr>
                <w:rFonts w:eastAsia="宋体" w:hAnsi="宋体" w:hint="default"/>
                <w:sz w:val="24"/>
                <w:szCs w:val="24"/>
                <w:lang w:val="en-US" w:eastAsia="zh-CN"/>
              </w:rPr>
              <w:t>“什么是垃圾？”</w:t>
            </w: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引发幼儿思考，激发学习兴趣</w:t>
            </w: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style0"/>
              <w:jc w:val="left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二、垃圾分类</w:t>
            </w:r>
          </w:p>
          <w:p>
            <w:pPr>
              <w:pStyle w:val="style0"/>
              <w:jc w:val="left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1.为什么要垃圾分类？</w:t>
            </w:r>
          </w:p>
          <w:p>
            <w:pPr>
              <w:pStyle w:val="style0"/>
              <w:jc w:val="left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介绍垃圾分类的意义及重要性。</w:t>
            </w:r>
          </w:p>
          <w:p>
            <w:pPr>
              <w:pStyle w:val="style0"/>
              <w:numPr>
                <w:ilvl w:val="0"/>
                <w:numId w:val="2"/>
              </w:numPr>
              <w:jc w:val="left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垃圾的种类。</w:t>
            </w:r>
          </w:p>
          <w:p>
            <w:pPr>
              <w:pStyle w:val="style0"/>
              <w:numPr>
                <w:ilvl w:val="0"/>
                <w:numId w:val="0"/>
              </w:numPr>
              <w:jc w:val="left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PPt动态演示垃圾</w:t>
            </w: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种类</w:t>
            </w: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style0"/>
              <w:numPr>
                <w:ilvl w:val="0"/>
                <w:numId w:val="2"/>
              </w:numPr>
              <w:jc w:val="left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学习垃圾分类</w:t>
            </w: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方法</w:t>
            </w: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style0"/>
              <w:numPr>
                <w:ilvl w:val="0"/>
                <w:numId w:val="0"/>
              </w:numPr>
              <w:jc w:val="left"/>
              <w:rPr>
                <w:rFonts w:ascii="Calibri" w:cs="Calibri" w:eastAsia="宋体" w:hAnsi="Calibri" w:hint="eastAsia"/>
                <w:sz w:val="24"/>
                <w:szCs w:val="24"/>
                <w:lang w:val="en-US" w:eastAsia="zh-CN"/>
              </w:rPr>
            </w:pPr>
            <w:r>
              <w:rPr>
                <w:rFonts w:ascii="Calibri" w:cs="Calibri" w:eastAsia="宋体" w:hAnsi="Calibri" w:hint="default"/>
                <w:sz w:val="24"/>
                <w:szCs w:val="24"/>
                <w:lang w:val="en-US" w:eastAsia="zh-CN"/>
              </w:rPr>
              <w:t>垃圾分类儿歌演示</w:t>
            </w:r>
            <w:r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  <w:t>垃圾分类方法</w:t>
            </w:r>
            <w:r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style0"/>
              <w:numPr>
                <w:ilvl w:val="0"/>
                <w:numId w:val="3"/>
              </w:numPr>
              <w:jc w:val="left"/>
              <w:rPr>
                <w:rFonts w:ascii="Calibri" w:cs="Calibri" w:eastAsia="宋体" w:hAnsi="Calibri" w:hint="eastAsia"/>
                <w:sz w:val="24"/>
                <w:szCs w:val="24"/>
                <w:lang w:val="en-US" w:eastAsia="zh-CN"/>
              </w:rPr>
            </w:pPr>
            <w:r>
              <w:rPr>
                <w:rFonts w:ascii="Calibri" w:cs="Calibri" w:eastAsia="宋体" w:hAnsi="Calibri" w:hint="default"/>
                <w:sz w:val="24"/>
                <w:szCs w:val="24"/>
                <w:lang w:val="en-US" w:eastAsia="zh-CN"/>
              </w:rPr>
              <w:t>知识问答</w:t>
            </w:r>
          </w:p>
          <w:p>
            <w:pPr>
              <w:pStyle w:val="style0"/>
              <w:numPr>
                <w:ilvl w:val="0"/>
                <w:numId w:val="0"/>
              </w:numPr>
              <w:ind w:left="0" w:firstLine="0"/>
              <w:jc w:val="left"/>
              <w:rPr>
                <w:rFonts w:ascii="Calibri" w:cs="Calibri" w:eastAsia="宋体" w:hAnsi="Calibri" w:hint="default"/>
                <w:sz w:val="24"/>
                <w:szCs w:val="24"/>
                <w:lang w:val="en-US" w:eastAsia="zh-CN"/>
              </w:rPr>
            </w:pPr>
            <w:r>
              <w:rPr>
                <w:rFonts w:ascii="Calibri" w:cs="Calibri" w:eastAsia="宋体" w:hAnsi="Calibri" w:hint="default"/>
                <w:sz w:val="24"/>
                <w:szCs w:val="24"/>
                <w:lang w:val="en-US" w:eastAsia="zh-CN"/>
              </w:rPr>
              <w:t>通过图片展示不同的垃圾，回答该垃圾是属于什么垃圾，应该投放到什么颜色的桶。看谁记得牢</w:t>
            </w:r>
            <w:r>
              <w:rPr>
                <w:rFonts w:ascii="Calibri" w:cs="Calibri" w:hAnsi="Calibri" w:hint="default"/>
                <w:sz w:val="24"/>
                <w:szCs w:val="24"/>
                <w:lang w:val="en-US" w:eastAsia="zh-CN"/>
              </w:rPr>
              <w:t>，看谁分类准。</w:t>
            </w:r>
          </w:p>
          <w:p>
            <w:pPr>
              <w:pStyle w:val="style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ascii="Calibri" w:cs="Calibri" w:eastAsia="宋体" w:hAnsi="Calibri" w:hint="eastAsia"/>
                <w:sz w:val="24"/>
                <w:szCs w:val="24"/>
                <w:lang w:val="en-US" w:eastAsia="zh-CN"/>
              </w:rPr>
            </w:pPr>
            <w:r>
              <w:rPr>
                <w:rFonts w:ascii="Calibri" w:cs="Calibri" w:eastAsia="宋体" w:hAnsi="Calibri" w:hint="eastAsia"/>
                <w:sz w:val="24"/>
                <w:szCs w:val="24"/>
                <w:lang w:val="en-US" w:eastAsia="zh-CN"/>
              </w:rPr>
              <w:t>拓展延伸</w:t>
            </w:r>
          </w:p>
          <w:p>
            <w:pPr>
              <w:pStyle w:val="style0"/>
              <w:numPr>
                <w:ilvl w:val="0"/>
                <w:numId w:val="4"/>
              </w:numPr>
              <w:ind w:leftChars="0"/>
              <w:jc w:val="left"/>
              <w:rPr>
                <w:rFonts w:ascii="Calibri" w:cs="Calibri" w:eastAsia="宋体" w:hAnsi="Calibri" w:hint="eastAsia"/>
                <w:sz w:val="24"/>
                <w:szCs w:val="24"/>
                <w:lang w:val="en-US" w:eastAsia="zh-CN"/>
              </w:rPr>
            </w:pPr>
            <w:r>
              <w:rPr>
                <w:rFonts w:ascii="Calibri" w:cs="Calibri" w:eastAsia="宋体" w:hAnsi="Calibri" w:hint="default"/>
                <w:sz w:val="24"/>
                <w:szCs w:val="24"/>
                <w:lang w:val="en-US" w:eastAsia="zh-CN"/>
              </w:rPr>
              <w:t>配套练习</w:t>
            </w:r>
            <w:r>
              <w:rPr>
                <w:rFonts w:ascii="Calibri" w:cs="Calibri" w:eastAsia="宋体" w:hAnsi="Calibri"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style0"/>
              <w:numPr>
                <w:ilvl w:val="0"/>
                <w:numId w:val="4"/>
              </w:numPr>
              <w:ind w:left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cs="Calibri" w:eastAsia="宋体" w:hAnsi="Calibri" w:hint="default"/>
                <w:sz w:val="24"/>
                <w:szCs w:val="24"/>
                <w:lang w:val="en-US" w:eastAsia="zh-CN"/>
              </w:rPr>
              <w:t>社会实践</w:t>
            </w:r>
            <w:r>
              <w:rPr>
                <w:rFonts w:ascii="Calibri" w:cs="Calibri" w:hAnsi="Calibri" w:hint="default"/>
                <w:sz w:val="24"/>
                <w:szCs w:val="24"/>
                <w:lang w:val="en-US" w:eastAsia="zh-CN"/>
              </w:rPr>
              <w:t>（争当环保小能手，回家找到四种类别的垃圾）</w:t>
            </w:r>
            <w:r>
              <w:rPr>
                <w:rFonts w:ascii="Calibri" w:cs="Calibri" w:eastAsia="宋体" w:hAnsi="Calibri" w:hint="eastAsia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pStyle w:val="style0"/>
        <w:jc w:val="left"/>
        <w:rPr>
          <w:rFonts w:ascii="宋体" w:eastAsia="宋体" w:hAnsi="宋体"/>
          <w:sz w:val="24"/>
          <w:szCs w:val="24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CEDAD8D"/>
    <w:lvl w:ilvl="0">
      <w:start w:val="2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singleLevel"/>
    <w:tmpl w:val="FD6B6326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2">
    <w:nsid w:val="00000002"/>
    <w:multiLevelType w:val="singleLevel"/>
    <w:tmpl w:val="4F4FBCF5"/>
    <w:lvl w:ilvl="0">
      <w:start w:val="3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3">
    <w:nsid w:val="00000003"/>
    <w:multiLevelType w:val="singleLevel"/>
    <w:tmpl w:val="622DA695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99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share-title"/>
    <w:basedOn w:val="style65"/>
    <w:next w:val="style4097"/>
    <w:uiPriority w:val="0"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EF478-735B-4430-A8CF-4209F77B04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545</Words>
  <Pages>5</Pages>
  <Characters>550</Characters>
  <Application>WPS Office</Application>
  <DocSecurity>0</DocSecurity>
  <Paragraphs>54</Paragraphs>
  <ScaleCrop>false</ScaleCrop>
  <LinksUpToDate>false</LinksUpToDate>
  <CharactersWithSpaces>551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2020-11-04T11:07:00Z</dcterms:created>
  <dc:creator>Administrator</dc:creator>
  <lastModifiedBy>NOH-AN00</lastModifiedBy>
  <lastPrinted>2020-11-11T11:26:00Z</lastPrinted>
  <dcterms:modified xsi:type="dcterms:W3CDTF">2022-12-18T07:25:50Z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5a3e7642e940460cb79b29eba097f585</vt:lpwstr>
  </property>
</Properties>
</file>