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Style w:val="11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28"/>
            <w:bookmarkStart w:id="1" w:name="_Hlk46248145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</w:rPr>
              <w:t>学科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eastAsia="宋体"/>
                <w:i w:val="0"/>
                <w:i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</w:rPr>
              <w:t>年级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eastAsia="宋体"/>
                <w:i w:val="0"/>
                <w:iCs w:val="0"/>
                <w:color w:val="auto"/>
                <w:sz w:val="21"/>
                <w:szCs w:val="21"/>
                <w:lang w:eastAsia="zh-CN"/>
              </w:rPr>
            </w:pPr>
            <w:r>
              <w:rPr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年级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</w:rPr>
              <w:t>学期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hint="eastAsia" w:eastAsia="宋体"/>
                <w:i w:val="0"/>
                <w:i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春季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eastAsia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寒食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 w:firstLineChars="0"/>
              <w:rPr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统编版</w:t>
            </w:r>
            <w:r>
              <w:rPr>
                <w:rFonts w:hint="eastAsia"/>
                <w:sz w:val="21"/>
                <w:szCs w:val="21"/>
              </w:rPr>
              <w:t>义务教育教科书语文</w:t>
            </w:r>
            <w:r>
              <w:rPr>
                <w:sz w:val="21"/>
                <w:szCs w:val="21"/>
              </w:rPr>
              <w:t>六</w:t>
            </w:r>
            <w:r>
              <w:rPr>
                <w:rFonts w:hint="eastAsia"/>
                <w:sz w:val="21"/>
                <w:szCs w:val="21"/>
              </w:rPr>
              <w:t>年级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/>
                <w:sz w:val="21"/>
                <w:szCs w:val="21"/>
              </w:rPr>
              <w:t>册</w:t>
            </w:r>
          </w:p>
          <w:p>
            <w:pPr>
              <w:ind w:firstLine="0" w:firstLineChars="0"/>
              <w:rPr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出版社：人民教育出版社             出版日期：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2019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 xml:space="preserve"> 月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</w:tcPr>
          <w:p>
            <w:pPr>
              <w:ind w:firstLine="0" w:firstLineChars="0"/>
              <w:jc w:val="center"/>
              <w:rPr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numPr>
                <w:ilvl w:val="0"/>
                <w:numId w:val="1"/>
              </w:numPr>
              <w:spacing w:after="0" w:line="360" w:lineRule="auto"/>
              <w:ind w:left="0" w:leftChars="0" w:firstLine="0" w:firstLineChars="0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认识生字“侯</w:t>
            </w:r>
            <w:r>
              <w:rPr>
                <w:rFonts w:hint="default" w:hAnsi="宋体"/>
                <w:sz w:val="24"/>
                <w:lang w:val="en-US" w:eastAsia="zh-CN"/>
              </w:rPr>
              <w:t>”</w:t>
            </w:r>
            <w:r>
              <w:rPr>
                <w:rFonts w:hint="eastAsia" w:hAnsi="宋体"/>
                <w:sz w:val="24"/>
                <w:lang w:val="en-US" w:eastAsia="zh-CN"/>
              </w:rPr>
              <w:t>,与“候”区别开来。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ind w:left="0" w:leftChars="0" w:firstLine="0" w:firstLineChars="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有感情地朗读古诗，背诵古诗。用自己的话说说诗句的意思。</w:t>
            </w:r>
          </w:p>
          <w:p>
            <w:pPr>
              <w:ind w:firstLine="0" w:firstLineChars="0"/>
              <w:rPr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</w:rPr>
              <w:t>.理解诗句的意思，体会古诗所描绘的景象和诗人所表达的思想感情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</w:tcPr>
          <w:p>
            <w:pPr>
              <w:ind w:firstLine="0" w:firstLineChars="0"/>
              <w:jc w:val="center"/>
              <w:rPr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</w:rPr>
              <w:t>教</w:t>
            </w:r>
            <w:r>
              <w:rPr>
                <w:rFonts w:hint="eastAsia"/>
                <w:sz w:val="21"/>
                <w:szCs w:val="21"/>
              </w:rPr>
              <w:t>学重点：</w:t>
            </w:r>
          </w:p>
          <w:p>
            <w:pPr>
              <w:ind w:firstLine="0" w:firstLineChars="0"/>
              <w:rPr>
                <w:rFonts w:hint="eastAsia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4"/>
              </w:rPr>
              <w:t>想象画面</w:t>
            </w:r>
            <w:r>
              <w:rPr>
                <w:rFonts w:hint="eastAsia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</w:rPr>
              <w:t>品味诗句，感知古诗大意</w:t>
            </w: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</w:rPr>
              <w:t>。</w:t>
            </w:r>
          </w:p>
          <w:p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教学难点：</w:t>
            </w:r>
          </w:p>
          <w:p>
            <w:pPr>
              <w:ind w:firstLine="0" w:firstLineChars="0"/>
              <w:rPr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4"/>
              </w:rPr>
              <w:t>体会诗人所表达的思想感情，学习诗人所运用的表达方法。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</w:tcPr>
          <w:p>
            <w:pPr>
              <w:ind w:firstLine="0" w:firstLineChars="0"/>
              <w:jc w:val="center"/>
              <w:rPr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</w:trPr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numPr>
                <w:ilvl w:val="0"/>
                <w:numId w:val="2"/>
              </w:num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初读古诗，感知节奏</w:t>
            </w:r>
          </w:p>
          <w:p>
            <w:pPr>
              <w:bidi w:val="0"/>
              <w:rPr>
                <w:rFonts w:hint="default" w:asci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跟随名家诵读划分古诗节奏，解决字词读音</w:t>
            </w:r>
          </w:p>
          <w:p>
            <w:pPr>
              <w:numPr>
                <w:numId w:val="0"/>
              </w:numPr>
              <w:bidi w:val="0"/>
              <w:ind w:firstLine="420" w:firstLineChars="200"/>
              <w:rPr>
                <w:rFonts w:hint="eastAsia" w:asci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二、释题，介绍寒食节。</w:t>
            </w:r>
          </w:p>
          <w:p>
            <w:pPr>
              <w:bidi w:val="0"/>
              <w:ind w:left="0" w:leftChars="0" w:firstLine="0" w:firstLineChars="0"/>
              <w:rPr>
                <w:rFonts w:hint="default" w:asci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用学生熟知的清明节引入寒食节，借助相关画面介绍寒食节的来历及相关风俗</w:t>
            </w:r>
          </w:p>
          <w:p>
            <w:pPr>
              <w:bidi w:val="0"/>
              <w:rPr>
                <w:rFonts w:hint="eastAsia"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（设计意图：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开篇简介寒食节来历及习俗，为后面引出诗歌表达的感情埋下伏笔</w:t>
            </w:r>
            <w:r>
              <w:rPr>
                <w:rFonts w:hint="eastAsia" w:ascii="宋体" w:eastAsia="宋体" w:cs="宋体"/>
                <w:sz w:val="21"/>
                <w:szCs w:val="21"/>
              </w:rPr>
              <w:t>。）</w:t>
            </w:r>
          </w:p>
          <w:p>
            <w:pPr>
              <w:bidi w:val="0"/>
              <w:rPr>
                <w:rFonts w:hint="eastAsia" w:asci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eastAsia="宋体" w:cs="宋体"/>
                <w:sz w:val="21"/>
                <w:szCs w:val="21"/>
              </w:rPr>
              <w:t>、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明诗意</w:t>
            </w:r>
          </w:p>
          <w:p>
            <w:pPr>
              <w:bidi w:val="0"/>
              <w:rPr>
                <w:rFonts w:hint="eastAsia" w:asci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1.春城无处不飞花，寒食东风御柳斜</w:t>
            </w:r>
            <w:r>
              <w:rPr>
                <w:rFonts w:hint="eastAsia" w:ascii="宋体" w:eastAsia="宋体" w:cs="宋体"/>
                <w:sz w:val="21"/>
                <w:szCs w:val="21"/>
              </w:rPr>
              <w:t>。</w:t>
            </w:r>
          </w:p>
          <w:p>
            <w:pPr>
              <w:bidi w:val="0"/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（1）动画出示画面，指导学生理解诗句的意思。</w:t>
            </w:r>
          </w:p>
          <w:p>
            <w:pPr>
              <w:bidi w:val="0"/>
              <w:ind w:firstLine="630" w:firstLineChars="300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重点理解春城、御柳</w:t>
            </w:r>
          </w:p>
          <w:p>
            <w:pPr>
              <w:bidi w:val="0"/>
              <w:ind w:firstLine="630" w:firstLineChars="300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明白“无处不飞花”用否定句是表明春日长安城的美景。</w:t>
            </w:r>
          </w:p>
          <w:p>
            <w:pPr>
              <w:bidi w:val="0"/>
              <w:ind w:firstLine="630" w:firstLineChars="300"/>
              <w:rPr>
                <w:rFonts w:hint="default" w:asci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（4）明白“飞”与“斜”的妙用</w:t>
            </w:r>
          </w:p>
          <w:p>
            <w:pPr>
              <w:bidi w:val="0"/>
              <w:rPr>
                <w:rFonts w:hint="eastAsia" w:asci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2.日暮汉宫传蜡烛，轻烟散入五侯家</w:t>
            </w:r>
            <w:r>
              <w:rPr>
                <w:rFonts w:hint="eastAsia" w:ascii="宋体" w:eastAsia="宋体" w:cs="宋体"/>
                <w:sz w:val="21"/>
                <w:szCs w:val="21"/>
              </w:rPr>
              <w:t>。</w:t>
            </w:r>
          </w:p>
          <w:p>
            <w:pPr>
              <w:bidi w:val="0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动画展示画面，让学生大致理解诗句的意思。 </w:t>
            </w:r>
          </w:p>
          <w:p>
            <w:pPr>
              <w:bidi w:val="0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eastAsia" w:ascii="宋体" w:eastAsia="宋体" w:cs="宋体"/>
                <w:sz w:val="21"/>
                <w:szCs w:val="21"/>
              </w:rPr>
              <w:t>重点指导“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侯</w:t>
            </w:r>
            <w:r>
              <w:rPr>
                <w:rFonts w:hint="eastAsia" w:ascii="宋体" w:eastAsia="宋体" w:cs="宋体"/>
                <w:sz w:val="21"/>
                <w:szCs w:val="21"/>
              </w:rPr>
              <w:t>”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与“候”在音形义上的区别。</w:t>
            </w:r>
          </w:p>
          <w:p>
            <w:pPr>
              <w:bidi w:val="0"/>
              <w:ind w:left="0" w:firstLine="420" w:firstLineChars="200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理解日暮、汉宫、传蜡烛、五侯等词语的写法。明白诗歌用“汉宫”指代“唐宫”，是“借古讽今”的写法。</w:t>
            </w:r>
          </w:p>
          <w:p>
            <w:pPr>
              <w:bidi w:val="0"/>
              <w:ind w:left="0" w:firstLine="420" w:firstLineChars="200"/>
              <w:rPr>
                <w:rFonts w:hint="eastAsia" w:asci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（4）明了后两句诗描写了一幅夜晚长安传烛图。</w:t>
            </w:r>
          </w:p>
          <w:p>
            <w:pPr>
              <w:numPr>
                <w:ilvl w:val="0"/>
                <w:numId w:val="3"/>
              </w:numPr>
              <w:bidi w:val="0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悟诗情</w:t>
            </w:r>
          </w:p>
          <w:p>
            <w:pPr>
              <w:numPr>
                <w:numId w:val="0"/>
              </w:numPr>
              <w:bidi w:val="0"/>
              <w:ind w:firstLine="630" w:firstLineChars="300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1.结合寒食节的传统让学生明了诗歌想表达的思想感情。 </w:t>
            </w:r>
          </w:p>
          <w:p>
            <w:pPr>
              <w:bidi w:val="0"/>
              <w:ind w:firstLine="630" w:firstLineChars="300"/>
              <w:rPr>
                <w:rFonts w:hint="eastAsia" w:asci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2.介绍诗人因此诗被擢升“中书舍人”的趣事。</w:t>
            </w:r>
          </w:p>
          <w:p>
            <w:pPr>
              <w:bidi w:val="0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四、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巩固拓展</w:t>
            </w:r>
          </w:p>
          <w:p>
            <w:pPr>
              <w:bidi w:val="0"/>
              <w:rPr>
                <w:rFonts w:hint="eastAsia"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>1.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根据对诗歌的理解再读古诗。</w:t>
            </w:r>
          </w:p>
          <w:p>
            <w:pPr>
              <w:bidi w:val="0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2.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出示与“春”有关的诗句拓展积累。</w:t>
            </w:r>
          </w:p>
          <w:p>
            <w:pPr>
              <w:bidi w:val="0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3.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用“问卷星”的方式拓展积累，将学习内容进一步拓展。</w:t>
            </w:r>
          </w:p>
          <w:p>
            <w:pPr>
              <w:bidi w:val="0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eastAsia="宋体" w:cs="宋体"/>
                <w:sz w:val="21"/>
                <w:szCs w:val="21"/>
              </w:rPr>
              <w:t>五</w:t>
            </w:r>
            <w:r>
              <w:rPr>
                <w:rFonts w:hint="eastAsia" w:ascii="宋体" w:eastAsia="宋体" w:cs="宋体"/>
                <w:sz w:val="21"/>
                <w:szCs w:val="21"/>
              </w:rPr>
              <w:t>、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目标检测</w:t>
            </w:r>
          </w:p>
          <w:p>
            <w:pPr>
              <w:bidi w:val="0"/>
              <w:rPr>
                <w:rFonts w:hint="default" w:asci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1.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完成课后任务单的习题</w:t>
            </w:r>
          </w:p>
          <w:p>
            <w:pPr>
              <w:numPr>
                <w:numId w:val="0"/>
              </w:numPr>
              <w:ind w:left="420" w:leftChars="0"/>
              <w:rPr>
                <w:rFonts w:hint="eastAsia" w:asci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eastAsia="宋体" w:cs="宋体"/>
                <w:sz w:val="21"/>
                <w:szCs w:val="21"/>
              </w:rPr>
              <w:t>.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背诵古诗</w:t>
            </w:r>
          </w:p>
        </w:tc>
      </w:tr>
    </w:tbl>
    <w:p>
      <w:pPr>
        <w:bidi w:val="0"/>
        <w:rPr>
          <w:szCs w:val="21"/>
        </w:rPr>
      </w:pPr>
      <w:r>
        <w:rPr>
          <w:rFonts w:hint="eastAsia" w:ascii="宋体" w:eastAsia="宋体" w:cs="宋体"/>
          <w:sz w:val="21"/>
          <w:szCs w:val="21"/>
        </w:rPr>
        <w:t>备注：教学设计应至少含教学目标、教学内容、教学过程等三个部分，如有其它内容，可自行补充增加。</w:t>
      </w:r>
    </w:p>
    <w:sectPr>
      <w:headerReference r:id="rId3" w:type="default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0" w:firstLineChars="0"/>
      <w:rPr>
        <w:rFonts w:hint="default" w:eastAsia="宋体"/>
        <w:lang w:val="en-US" w:eastAsia="zh-CN"/>
      </w:rPr>
    </w:pPr>
    <w:r>
      <w:rPr>
        <w:rFonts w:hint="eastAsia"/>
        <w:bCs/>
        <w:sz w:val="28"/>
        <w:szCs w:val="28"/>
        <w:lang w:val="en-US" w:eastAsia="zh-CN"/>
      </w:rPr>
      <w:t>微课教学设计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AF0507"/>
    <w:multiLevelType w:val="singleLevel"/>
    <w:tmpl w:val="F5AF05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C8853A"/>
    <w:multiLevelType w:val="singleLevel"/>
    <w:tmpl w:val="1FC885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26D493F"/>
    <w:multiLevelType w:val="singleLevel"/>
    <w:tmpl w:val="426D493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61A841B7"/>
    <w:rsid w:val="79B135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eastAsia="等线 Light" w:cs="Times New Roman"/>
      <w:b/>
      <w:bCs/>
      <w:sz w:val="32"/>
      <w:szCs w:val="32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alloon Text"/>
    <w:basedOn w:val="1"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annotation subject"/>
    <w:basedOn w:val="6"/>
    <w:next w:val="6"/>
    <w:uiPriority w:val="0"/>
    <w:rPr>
      <w:b/>
      <w:bCs/>
    </w:rPr>
  </w:style>
  <w:style w:type="character" w:styleId="13">
    <w:name w:val="annotation reference"/>
    <w:basedOn w:val="12"/>
    <w:uiPriority w:val="0"/>
    <w:rPr>
      <w:sz w:val="21"/>
      <w:szCs w:val="21"/>
    </w:rPr>
  </w:style>
  <w:style w:type="paragraph" w:styleId="14">
    <w:name w:val="List Paragraph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995</Words>
  <Characters>1021</Characters>
  <Lines>62</Lines>
  <Paragraphs>54</Paragraphs>
  <TotalTime>11</TotalTime>
  <ScaleCrop>false</ScaleCrop>
  <LinksUpToDate>false</LinksUpToDate>
  <CharactersWithSpaces>1040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周杨卉灵</cp:lastModifiedBy>
  <cp:lastPrinted>2021-07-14T03:25:00Z</cp:lastPrinted>
  <dcterms:modified xsi:type="dcterms:W3CDTF">2022-11-28T10:41:38Z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619ADC611BB547EE8DCF5FAD9F44FBDB</vt:lpwstr>
  </property>
</Properties>
</file>