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52"/>
          <w:szCs w:val="52"/>
          <w:lang w:eastAsia="zh-CN"/>
        </w:rPr>
      </w:pPr>
      <w:r>
        <w:rPr>
          <w:rFonts w:hint="eastAsia"/>
          <w:b/>
          <w:bCs/>
          <w:sz w:val="52"/>
          <w:szCs w:val="52"/>
          <w:lang w:eastAsia="zh-CN"/>
        </w:rPr>
        <w:t>健美操教学设计</w:t>
      </w:r>
    </w:p>
    <w:p>
      <w:pPr>
        <w:jc w:val="left"/>
        <w:rPr>
          <w:rFonts w:hint="eastAsia"/>
          <w:b/>
          <w:bCs/>
          <w:sz w:val="28"/>
          <w:szCs w:val="28"/>
          <w:lang w:eastAsia="zh-CN"/>
        </w:rPr>
      </w:pPr>
      <w:r>
        <w:rPr>
          <w:rFonts w:hint="eastAsia"/>
          <w:b/>
          <w:bCs/>
          <w:sz w:val="28"/>
          <w:szCs w:val="28"/>
          <w:lang w:eastAsia="zh-CN"/>
        </w:rPr>
        <w:t>一．教学目标</w:t>
      </w:r>
    </w:p>
    <w:p>
      <w:pPr>
        <w:jc w:val="left"/>
        <w:rPr>
          <w:rFonts w:hint="eastAsia"/>
          <w:sz w:val="28"/>
          <w:szCs w:val="28"/>
          <w:lang w:val="en-US" w:eastAsia="zh-CN"/>
        </w:rPr>
      </w:pPr>
      <w:r>
        <w:rPr>
          <w:rFonts w:hint="eastAsia"/>
          <w:sz w:val="28"/>
          <w:szCs w:val="28"/>
          <w:lang w:val="en-US" w:eastAsia="zh-CN"/>
        </w:rPr>
        <w:t>1、学生能掌握健美操基本步伐及其成套动作，了解健美操的运动特点。</w:t>
      </w:r>
    </w:p>
    <w:p>
      <w:pPr>
        <w:jc w:val="left"/>
        <w:rPr>
          <w:rFonts w:hint="eastAsia"/>
          <w:sz w:val="28"/>
          <w:szCs w:val="28"/>
          <w:lang w:val="en-US" w:eastAsia="zh-CN"/>
        </w:rPr>
      </w:pPr>
      <w:r>
        <w:rPr>
          <w:rFonts w:hint="eastAsia"/>
          <w:sz w:val="28"/>
          <w:szCs w:val="28"/>
          <w:lang w:val="en-US" w:eastAsia="zh-CN"/>
        </w:rPr>
        <w:t>2、培养学生正确的身体姿态，发展力量、灵敏、柔韧等身体素质，增强韵律感、协调性及表现力。</w:t>
      </w:r>
    </w:p>
    <w:p>
      <w:pPr>
        <w:jc w:val="left"/>
        <w:rPr>
          <w:rFonts w:hint="eastAsia"/>
          <w:sz w:val="28"/>
          <w:szCs w:val="28"/>
          <w:lang w:val="en-US" w:eastAsia="zh-CN"/>
        </w:rPr>
      </w:pPr>
      <w:r>
        <w:rPr>
          <w:rFonts w:hint="eastAsia"/>
          <w:sz w:val="28"/>
          <w:szCs w:val="28"/>
          <w:lang w:val="en-US" w:eastAsia="zh-CN"/>
        </w:rPr>
        <w:t>3、培养学生锻炼兴趣、合作意识及大方自信、积极向上的心理品质。</w:t>
      </w:r>
    </w:p>
    <w:p>
      <w:pPr>
        <w:jc w:val="left"/>
        <w:rPr>
          <w:rFonts w:hint="eastAsia"/>
          <w:b/>
          <w:bCs/>
          <w:sz w:val="28"/>
          <w:szCs w:val="28"/>
          <w:lang w:val="en-US" w:eastAsia="zh-CN"/>
        </w:rPr>
      </w:pPr>
      <w:r>
        <w:rPr>
          <w:rFonts w:hint="eastAsia"/>
          <w:b/>
          <w:bCs/>
          <w:sz w:val="28"/>
          <w:szCs w:val="28"/>
          <w:lang w:val="en-US" w:eastAsia="zh-CN"/>
        </w:rPr>
        <w:t>二．教材分析</w:t>
      </w:r>
    </w:p>
    <w:p>
      <w:pPr>
        <w:jc w:val="left"/>
        <w:rPr>
          <w:rFonts w:hint="eastAsia"/>
          <w:sz w:val="28"/>
          <w:szCs w:val="28"/>
          <w:lang w:val="en-US" w:eastAsia="zh-CN"/>
        </w:rPr>
      </w:pPr>
      <w:r>
        <w:rPr>
          <w:rFonts w:hint="eastAsia"/>
          <w:sz w:val="28"/>
          <w:szCs w:val="28"/>
          <w:lang w:val="en-US" w:eastAsia="zh-CN"/>
        </w:rPr>
        <w:t>八年级健美操基本动作组合选择了健美操中较为基础的、具有代表性的踏步类、点地类和跳跃类等基本步伐及其变化，配合不同形式的举、摆、屈伸等上肢基本动作，编排了简单易学的、运动量与强度适中的基本动作组合。通过该动作的学习，学生能了解健美操的基本动作名称及其相关的基本术语，掌握健美操基本动作技术和动作组合的要领，培养良好的身体姿态，使身心获得愉快地运动体验，培养对健美操运动的兴趣和爱好。</w:t>
      </w:r>
    </w:p>
    <w:p>
      <w:pPr>
        <w:numPr>
          <w:ilvl w:val="0"/>
          <w:numId w:val="1"/>
        </w:numPr>
        <w:ind w:left="0" w:leftChars="0" w:firstLineChars="0"/>
        <w:jc w:val="left"/>
        <w:rPr>
          <w:rFonts w:hint="eastAsia"/>
          <w:b/>
          <w:bCs/>
          <w:sz w:val="28"/>
          <w:szCs w:val="28"/>
          <w:lang w:val="en-US" w:eastAsia="zh-CN"/>
        </w:rPr>
      </w:pPr>
      <w:r>
        <w:rPr>
          <w:rFonts w:hint="eastAsia"/>
          <w:b/>
          <w:bCs/>
          <w:sz w:val="28"/>
          <w:szCs w:val="28"/>
          <w:lang w:val="en-US" w:eastAsia="zh-CN"/>
        </w:rPr>
        <w:t>学情分析</w:t>
      </w:r>
    </w:p>
    <w:p>
      <w:pPr>
        <w:numPr>
          <w:ilvl w:val="0"/>
          <w:numId w:val="0"/>
        </w:numPr>
        <w:jc w:val="left"/>
        <w:rPr>
          <w:rFonts w:hint="eastAsia"/>
          <w:sz w:val="28"/>
          <w:szCs w:val="28"/>
          <w:lang w:val="en-US" w:eastAsia="zh-CN"/>
        </w:rPr>
      </w:pPr>
      <w:r>
        <w:rPr>
          <w:rFonts w:hint="eastAsia"/>
          <w:sz w:val="28"/>
          <w:szCs w:val="28"/>
          <w:lang w:val="en-US" w:eastAsia="zh-CN"/>
        </w:rPr>
        <w:t>初二学生只能够处于生长发育快速时期，在课堂上表现为活泼好动，但注意力易分散，自控能力较差，喜欢新颖的观赏性强的运动和参与活动性的游戏，因此在教学过程中需要教师的正确引导和调控来确保教学目标的实现。</w:t>
      </w:r>
    </w:p>
    <w:p>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教学重难点</w:t>
      </w:r>
    </w:p>
    <w:p>
      <w:pPr>
        <w:numPr>
          <w:ilvl w:val="0"/>
          <w:numId w:val="0"/>
        </w:numPr>
        <w:ind w:leftChars="0"/>
        <w:jc w:val="left"/>
        <w:rPr>
          <w:rFonts w:hint="eastAsia"/>
          <w:sz w:val="28"/>
          <w:szCs w:val="28"/>
          <w:lang w:val="en-US" w:eastAsia="zh-CN"/>
        </w:rPr>
      </w:pPr>
      <w:r>
        <w:rPr>
          <w:rFonts w:hint="eastAsia"/>
          <w:sz w:val="28"/>
          <w:szCs w:val="28"/>
          <w:lang w:val="en-US" w:eastAsia="zh-CN"/>
        </w:rPr>
        <w:t>重点：明确动作的路线与组合</w:t>
      </w:r>
      <w:bookmarkStart w:id="0" w:name="_GoBack"/>
      <w:bookmarkEnd w:id="0"/>
      <w:r>
        <w:rPr>
          <w:rFonts w:hint="eastAsia"/>
          <w:sz w:val="28"/>
          <w:szCs w:val="28"/>
          <w:lang w:val="en-US" w:eastAsia="zh-CN"/>
        </w:rPr>
        <w:t>。</w:t>
      </w:r>
    </w:p>
    <w:p>
      <w:pPr>
        <w:numPr>
          <w:ilvl w:val="0"/>
          <w:numId w:val="0"/>
        </w:numPr>
        <w:ind w:leftChars="0"/>
        <w:jc w:val="left"/>
        <w:rPr>
          <w:rFonts w:hint="eastAsia"/>
          <w:sz w:val="28"/>
          <w:szCs w:val="28"/>
          <w:lang w:val="en-US" w:eastAsia="zh-CN"/>
        </w:rPr>
      </w:pPr>
      <w:r>
        <w:rPr>
          <w:rFonts w:hint="eastAsia"/>
          <w:sz w:val="28"/>
          <w:szCs w:val="28"/>
          <w:lang w:val="en-US" w:eastAsia="zh-CN"/>
        </w:rPr>
        <w:t>难点：动作协调到位。</w:t>
      </w:r>
    </w:p>
    <w:p>
      <w:pPr>
        <w:numPr>
          <w:ilvl w:val="0"/>
          <w:numId w:val="0"/>
        </w:numPr>
        <w:ind w:leftChars="0"/>
        <w:jc w:val="left"/>
        <w:rPr>
          <w:rFonts w:hint="eastAsia"/>
          <w:b/>
          <w:bCs/>
          <w:sz w:val="28"/>
          <w:szCs w:val="28"/>
          <w:lang w:val="en-US" w:eastAsia="zh-CN"/>
        </w:rPr>
      </w:pPr>
      <w:r>
        <w:rPr>
          <w:rFonts w:hint="eastAsia"/>
          <w:b/>
          <w:bCs/>
          <w:sz w:val="28"/>
          <w:szCs w:val="28"/>
          <w:lang w:val="en-US" w:eastAsia="zh-CN"/>
        </w:rPr>
        <w:t>五、教学过程与方法</w:t>
      </w:r>
    </w:p>
    <w:p>
      <w:pPr>
        <w:numPr>
          <w:ilvl w:val="0"/>
          <w:numId w:val="0"/>
        </w:numPr>
        <w:ind w:left="420" w:leftChars="0"/>
        <w:jc w:val="left"/>
        <w:rPr>
          <w:rFonts w:hint="eastAsia"/>
          <w:sz w:val="28"/>
          <w:szCs w:val="28"/>
          <w:lang w:val="en-US" w:eastAsia="zh-CN"/>
        </w:rPr>
      </w:pPr>
      <w:r>
        <w:rPr>
          <w:rFonts w:hint="eastAsia"/>
          <w:sz w:val="28"/>
          <w:szCs w:val="28"/>
          <w:lang w:val="en-US" w:eastAsia="zh-CN"/>
        </w:rPr>
        <w:t>教法：完整示范、分解教学、动作巧记、易错点和纠错、课后作业。</w:t>
      </w:r>
    </w:p>
    <w:p>
      <w:pPr>
        <w:numPr>
          <w:ilvl w:val="0"/>
          <w:numId w:val="0"/>
        </w:numPr>
        <w:ind w:leftChars="0" w:firstLine="560" w:firstLineChars="200"/>
        <w:jc w:val="left"/>
        <w:rPr>
          <w:rFonts w:hint="eastAsia"/>
          <w:sz w:val="28"/>
          <w:szCs w:val="28"/>
          <w:lang w:val="en-US" w:eastAsia="zh-CN"/>
        </w:rPr>
      </w:pPr>
      <w:r>
        <w:rPr>
          <w:rFonts w:hint="eastAsia"/>
          <w:sz w:val="28"/>
          <w:szCs w:val="28"/>
          <w:lang w:val="en-US" w:eastAsia="zh-CN"/>
        </w:rPr>
        <w:t>学法：学生模仿练习、慢速练习过渡正常速度完整练习、分组练习。</w:t>
      </w:r>
    </w:p>
    <w:p>
      <w:pPr>
        <w:numPr>
          <w:ilvl w:val="0"/>
          <w:numId w:val="1"/>
        </w:numPr>
        <w:ind w:left="0" w:leftChars="0" w:firstLine="0" w:firstLineChars="0"/>
        <w:jc w:val="left"/>
        <w:rPr>
          <w:rFonts w:hint="eastAsia"/>
          <w:sz w:val="24"/>
          <w:szCs w:val="24"/>
          <w:lang w:val="en-US" w:eastAsia="zh-CN"/>
        </w:rPr>
      </w:pPr>
      <w:r>
        <w:rPr>
          <w:rFonts w:hint="eastAsia"/>
          <w:b/>
          <w:bCs/>
          <w:sz w:val="28"/>
          <w:szCs w:val="28"/>
          <w:lang w:val="en-US" w:eastAsia="zh-CN"/>
        </w:rPr>
        <w:t>教学内容</w:t>
      </w:r>
    </w:p>
    <w:p>
      <w:pPr>
        <w:numPr>
          <w:ilvl w:val="0"/>
          <w:numId w:val="0"/>
        </w:numPr>
        <w:jc w:val="left"/>
        <w:rPr>
          <w:rFonts w:hint="default"/>
          <w:b/>
          <w:bCs/>
          <w:sz w:val="24"/>
          <w:szCs w:val="24"/>
          <w:lang w:val="en-US" w:eastAsia="zh-CN"/>
        </w:rPr>
      </w:pPr>
      <w:r>
        <w:rPr>
          <w:rFonts w:hint="eastAsia"/>
          <w:b/>
          <w:bCs/>
          <w:sz w:val="24"/>
          <w:szCs w:val="24"/>
          <w:lang w:val="en-US" w:eastAsia="zh-CN"/>
        </w:rPr>
        <w:t>1.复习组合前面八个八拍动作</w:t>
      </w:r>
    </w:p>
    <w:p>
      <w:pPr>
        <w:numPr>
          <w:ilvl w:val="0"/>
          <w:numId w:val="0"/>
        </w:numPr>
        <w:ind w:leftChars="0"/>
        <w:jc w:val="left"/>
        <w:rPr>
          <w:rFonts w:hint="eastAsia"/>
          <w:sz w:val="24"/>
          <w:szCs w:val="24"/>
          <w:lang w:val="en-US" w:eastAsia="zh-CN"/>
        </w:rPr>
      </w:pPr>
    </w:p>
    <w:p>
      <w:pPr>
        <w:numPr>
          <w:ilvl w:val="0"/>
          <w:numId w:val="0"/>
        </w:numPr>
        <w:ind w:leftChars="0"/>
        <w:jc w:val="left"/>
        <w:rPr>
          <w:rFonts w:hint="eastAsia"/>
          <w:b/>
          <w:bCs/>
          <w:sz w:val="24"/>
          <w:szCs w:val="24"/>
          <w:lang w:val="en-US" w:eastAsia="zh-CN"/>
        </w:rPr>
      </w:pPr>
      <w:r>
        <w:rPr>
          <w:rFonts w:hint="eastAsia"/>
          <w:b/>
          <w:bCs/>
          <w:sz w:val="24"/>
          <w:szCs w:val="24"/>
          <w:lang w:val="en-US" w:eastAsia="zh-CN"/>
        </w:rPr>
        <w:t>2.讲解示范成套动作第九~十二个八拍</w:t>
      </w:r>
      <w:r>
        <w:drawing>
          <wp:inline distT="0" distB="0" distL="114300" distR="114300">
            <wp:extent cx="1631315" cy="5209540"/>
            <wp:effectExtent l="0" t="0" r="1016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2058" t="-151" r="920" b="4678"/>
                    <a:stretch>
                      <a:fillRect/>
                    </a:stretch>
                  </pic:blipFill>
                  <pic:spPr>
                    <a:xfrm rot="16200000">
                      <a:off x="0" y="0"/>
                      <a:ext cx="1631315" cy="5209540"/>
                    </a:xfrm>
                    <a:prstGeom prst="rect">
                      <a:avLst/>
                    </a:prstGeom>
                    <a:noFill/>
                    <a:ln>
                      <a:noFill/>
                    </a:ln>
                  </pic:spPr>
                </pic:pic>
              </a:graphicData>
            </a:graphic>
          </wp:inline>
        </w:drawing>
      </w:r>
    </w:p>
    <w:p>
      <w:pPr>
        <w:numPr>
          <w:ilvl w:val="0"/>
          <w:numId w:val="0"/>
        </w:numPr>
        <w:jc w:val="left"/>
        <w:rPr>
          <w:rFonts w:hint="eastAsia"/>
          <w:sz w:val="22"/>
          <w:szCs w:val="22"/>
          <w:lang w:val="en-US" w:eastAsia="zh-CN"/>
        </w:rPr>
      </w:pPr>
      <w:r>
        <w:rPr>
          <w:rFonts w:hint="eastAsia"/>
          <w:sz w:val="22"/>
          <w:szCs w:val="22"/>
          <w:lang w:val="en-US" w:eastAsia="zh-CN"/>
        </w:rPr>
        <w:t>1~2左并步，屈臂前后同时摆动，拳心向内。</w:t>
      </w:r>
    </w:p>
    <w:p>
      <w:pPr>
        <w:numPr>
          <w:ilvl w:val="0"/>
          <w:numId w:val="0"/>
        </w:numPr>
        <w:jc w:val="left"/>
        <w:rPr>
          <w:rFonts w:hint="eastAsia"/>
          <w:sz w:val="22"/>
          <w:szCs w:val="22"/>
          <w:lang w:val="en-US" w:eastAsia="zh-CN"/>
        </w:rPr>
      </w:pPr>
      <w:r>
        <w:rPr>
          <w:rFonts w:hint="eastAsia"/>
          <w:sz w:val="22"/>
          <w:szCs w:val="22"/>
          <w:lang w:val="en-US" w:eastAsia="zh-CN"/>
        </w:rPr>
        <w:t>3~4同1~2拍，方向相反</w:t>
      </w:r>
    </w:p>
    <w:p>
      <w:pPr>
        <w:numPr>
          <w:ilvl w:val="0"/>
          <w:numId w:val="0"/>
        </w:numPr>
        <w:jc w:val="left"/>
        <w:rPr>
          <w:rFonts w:hint="eastAsia"/>
          <w:sz w:val="22"/>
          <w:szCs w:val="22"/>
          <w:lang w:val="en-US" w:eastAsia="zh-CN"/>
        </w:rPr>
      </w:pPr>
      <w:r>
        <w:rPr>
          <w:rFonts w:hint="eastAsia"/>
          <w:sz w:val="22"/>
          <w:szCs w:val="22"/>
          <w:lang w:val="en-US" w:eastAsia="zh-CN"/>
        </w:rPr>
        <w:t>5~8左侧交叉步，两臂经侧举至头上交叉，掌心向前，还原至下举。</w:t>
      </w:r>
    </w:p>
    <w:p>
      <w:pPr>
        <w:numPr>
          <w:ilvl w:val="0"/>
          <w:numId w:val="0"/>
        </w:numPr>
        <w:jc w:val="left"/>
        <w:rPr>
          <w:rFonts w:hint="eastAsia"/>
          <w:sz w:val="22"/>
          <w:szCs w:val="22"/>
          <w:lang w:val="en-US" w:eastAsia="zh-CN"/>
        </w:rPr>
      </w:pPr>
      <w:r>
        <w:rPr>
          <w:rFonts w:hint="eastAsia"/>
          <w:sz w:val="22"/>
          <w:szCs w:val="22"/>
          <w:lang w:val="en-US" w:eastAsia="zh-CN"/>
        </w:rPr>
        <w:t>第十个八拍同第九个八拍动作相反</w:t>
      </w:r>
    </w:p>
    <w:p>
      <w:pPr>
        <w:numPr>
          <w:ilvl w:val="0"/>
          <w:numId w:val="0"/>
        </w:numPr>
        <w:jc w:val="left"/>
        <w:rPr>
          <w:rFonts w:hint="eastAsia"/>
          <w:sz w:val="22"/>
          <w:szCs w:val="22"/>
          <w:lang w:val="en-US" w:eastAsia="zh-CN"/>
        </w:rPr>
      </w:pPr>
      <w:r>
        <w:rPr>
          <w:rFonts w:hint="eastAsia"/>
          <w:sz w:val="22"/>
          <w:szCs w:val="22"/>
          <w:lang w:val="en-US" w:eastAsia="zh-CN"/>
        </w:rPr>
        <w:t>第十一十二个八拍同第九、十个八拍动作</w:t>
      </w:r>
    </w:p>
    <w:p>
      <w:pPr>
        <w:numPr>
          <w:ilvl w:val="0"/>
          <w:numId w:val="0"/>
        </w:numPr>
        <w:ind w:leftChars="0"/>
        <w:jc w:val="left"/>
        <w:rPr>
          <w:rFonts w:hint="eastAsia"/>
          <w:b/>
          <w:bCs/>
          <w:sz w:val="28"/>
          <w:szCs w:val="28"/>
          <w:lang w:val="en-US" w:eastAsia="zh-CN"/>
        </w:rPr>
      </w:pPr>
      <w:r>
        <w:rPr>
          <w:rFonts w:hint="eastAsia"/>
          <w:b/>
          <w:bCs/>
          <w:sz w:val="28"/>
          <w:szCs w:val="28"/>
          <w:lang w:val="en-US" w:eastAsia="zh-CN"/>
        </w:rPr>
        <w:t>六、课后小结</w:t>
      </w:r>
    </w:p>
    <w:p>
      <w:pPr>
        <w:numPr>
          <w:ilvl w:val="0"/>
          <w:numId w:val="0"/>
        </w:numPr>
        <w:ind w:leftChars="0" w:firstLine="560" w:firstLineChars="200"/>
        <w:jc w:val="left"/>
        <w:rPr>
          <w:rFonts w:hint="default"/>
          <w:sz w:val="28"/>
          <w:szCs w:val="28"/>
          <w:lang w:val="en-US" w:eastAsia="zh-CN"/>
        </w:rPr>
      </w:pPr>
      <w:r>
        <w:rPr>
          <w:rFonts w:hint="eastAsia"/>
          <w:sz w:val="28"/>
          <w:szCs w:val="28"/>
          <w:lang w:val="en-US" w:eastAsia="zh-CN"/>
        </w:rPr>
        <w:t>最后用概括性的语言总结本节课的主要学习内容以及学生的表现，强化学习的知识。并且通过语言诱发学生对体育的兴趣和学习欲望。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F7B4E"/>
    <w:multiLevelType w:val="singleLevel"/>
    <w:tmpl w:val="E51F7B4E"/>
    <w:lvl w:ilvl="0" w:tentative="0">
      <w:start w:val="3"/>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E0F3F"/>
    <w:rsid w:val="009B274A"/>
    <w:rsid w:val="26834E94"/>
    <w:rsid w:val="37A03275"/>
    <w:rsid w:val="53F94C6D"/>
    <w:rsid w:val="616B4A1C"/>
    <w:rsid w:val="723E0F3F"/>
    <w:rsid w:val="78EC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致和镇</Company>
  <Pages>1</Pages>
  <Words>0</Words>
  <Characters>0</Characters>
  <Lines>0</Lines>
  <Paragraphs>0</Paragraphs>
  <TotalTime>526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2022-11-28T01:35:00Z</dcterms:created>
  <dc:creator>Administrator</dc:creator>
  <cp:lastModifiedBy>柔</cp:lastModifiedBy>
  <dcterms:modified xsi:type="dcterms:W3CDTF">2022-12-06T08:24:32Z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