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118C" w14:textId="01096A00" w:rsidR="004F375D" w:rsidRDefault="00561B9D" w:rsidP="00561B9D">
      <w:pPr>
        <w:jc w:val="center"/>
        <w:rPr>
          <w:sz w:val="32"/>
          <w:szCs w:val="32"/>
        </w:rPr>
      </w:pPr>
      <w:r w:rsidRPr="00561B9D">
        <w:rPr>
          <w:rFonts w:hint="eastAsia"/>
          <w:sz w:val="32"/>
          <w:szCs w:val="32"/>
        </w:rPr>
        <w:t>《血战湘江》配套练习</w:t>
      </w:r>
    </w:p>
    <w:p w14:paraId="61343001" w14:textId="0A9D10A4" w:rsidR="00561B9D" w:rsidRPr="00561B9D" w:rsidRDefault="00561B9D">
      <w:pPr>
        <w:rPr>
          <w:sz w:val="24"/>
          <w:szCs w:val="24"/>
        </w:rPr>
      </w:pPr>
      <w:r>
        <w:rPr>
          <w:sz w:val="32"/>
          <w:szCs w:val="32"/>
        </w:rPr>
        <w:t xml:space="preserve"> </w:t>
      </w:r>
      <w:r w:rsidRPr="00561B9D">
        <w:rPr>
          <w:sz w:val="24"/>
          <w:szCs w:val="24"/>
        </w:rPr>
        <w:t xml:space="preserve">  </w:t>
      </w:r>
      <w:r w:rsidR="000B646A">
        <w:rPr>
          <w:sz w:val="24"/>
          <w:szCs w:val="24"/>
        </w:rPr>
        <w:t xml:space="preserve"> </w:t>
      </w:r>
      <w:r w:rsidRPr="00561B9D">
        <w:rPr>
          <w:sz w:val="24"/>
          <w:szCs w:val="24"/>
        </w:rPr>
        <w:t xml:space="preserve"> </w:t>
      </w:r>
      <w:r w:rsidRPr="00561B9D">
        <w:rPr>
          <w:rFonts w:hint="eastAsia"/>
          <w:sz w:val="24"/>
          <w:szCs w:val="24"/>
        </w:rPr>
        <w:t>1</w:t>
      </w:r>
      <w:r w:rsidRPr="00561B9D">
        <w:rPr>
          <w:rFonts w:hint="eastAsia"/>
          <w:sz w:val="24"/>
          <w:szCs w:val="24"/>
        </w:rPr>
        <w:t>、回顾历史，了解长征历史事迹，并能说出一些典型的事件，并对湘江战役情况及其历史意义进行巩固掌握。</w:t>
      </w:r>
    </w:p>
    <w:p w14:paraId="5BA423BF" w14:textId="3E306106" w:rsidR="00561B9D" w:rsidRPr="00561B9D" w:rsidRDefault="00561B9D" w:rsidP="00561B9D">
      <w:pPr>
        <w:ind w:firstLine="645"/>
        <w:rPr>
          <w:sz w:val="24"/>
          <w:szCs w:val="24"/>
        </w:rPr>
      </w:pPr>
      <w:r w:rsidRPr="00561B9D">
        <w:rPr>
          <w:rFonts w:hint="eastAsia"/>
          <w:sz w:val="24"/>
          <w:szCs w:val="24"/>
        </w:rPr>
        <w:t>2</w:t>
      </w:r>
      <w:r w:rsidRPr="00561B9D">
        <w:rPr>
          <w:rFonts w:hint="eastAsia"/>
          <w:sz w:val="24"/>
          <w:szCs w:val="24"/>
        </w:rPr>
        <w:t>、聆听</w:t>
      </w:r>
      <w:r w:rsidR="004D4342">
        <w:rPr>
          <w:rFonts w:hint="eastAsia"/>
          <w:sz w:val="24"/>
          <w:szCs w:val="24"/>
        </w:rPr>
        <w:t>、</w:t>
      </w:r>
      <w:r w:rsidR="004D4342" w:rsidRPr="00561B9D">
        <w:rPr>
          <w:rFonts w:hint="eastAsia"/>
          <w:sz w:val="24"/>
          <w:szCs w:val="24"/>
        </w:rPr>
        <w:t>体会</w:t>
      </w:r>
      <w:r w:rsidRPr="00561B9D">
        <w:rPr>
          <w:rFonts w:hint="eastAsia"/>
          <w:sz w:val="24"/>
          <w:szCs w:val="24"/>
        </w:rPr>
        <w:t>交响套曲《长征》第二乐章《血战相彰》，并区分音乐的三个乐章分别是哪些小节？</w:t>
      </w:r>
    </w:p>
    <w:p w14:paraId="61755D86" w14:textId="67A1C4B7" w:rsidR="00561B9D" w:rsidRDefault="00561B9D" w:rsidP="00561B9D">
      <w:pPr>
        <w:ind w:firstLine="645"/>
        <w:rPr>
          <w:sz w:val="32"/>
          <w:szCs w:val="32"/>
        </w:rPr>
      </w:pPr>
    </w:p>
    <w:p w14:paraId="75A8E946" w14:textId="46DA2D89" w:rsidR="00561B9D" w:rsidRDefault="00561B9D" w:rsidP="000B646A">
      <w:pPr>
        <w:rPr>
          <w:sz w:val="32"/>
          <w:szCs w:val="32"/>
        </w:rPr>
      </w:pPr>
      <w:r>
        <w:rPr>
          <w:rFonts w:hint="eastAsia"/>
          <w:sz w:val="32"/>
          <w:szCs w:val="32"/>
        </w:rPr>
        <w:t>参考答案：</w:t>
      </w:r>
    </w:p>
    <w:p w14:paraId="043CE43C" w14:textId="27D1AB8E" w:rsidR="00561B9D" w:rsidRPr="00561B9D" w:rsidRDefault="001F2A13" w:rsidP="00561B9D">
      <w:pPr>
        <w:widowControl/>
        <w:jc w:val="left"/>
        <w:rPr>
          <w:rFonts w:ascii="宋体" w:eastAsia="宋体" w:hAnsi="宋体" w:cs="宋体"/>
          <w:kern w:val="0"/>
          <w:sz w:val="24"/>
          <w:szCs w:val="24"/>
        </w:rPr>
      </w:pPr>
      <w:r>
        <w:rPr>
          <w:sz w:val="32"/>
          <w:szCs w:val="32"/>
        </w:rPr>
        <w:t xml:space="preserve">    </w:t>
      </w:r>
      <w:r w:rsidR="00561B9D">
        <w:rPr>
          <w:rFonts w:hint="eastAsia"/>
          <w:sz w:val="32"/>
          <w:szCs w:val="32"/>
        </w:rPr>
        <w:t>1</w:t>
      </w:r>
      <w:r w:rsidR="00561B9D">
        <w:rPr>
          <w:rFonts w:hint="eastAsia"/>
          <w:sz w:val="32"/>
          <w:szCs w:val="32"/>
        </w:rPr>
        <w:t>、</w:t>
      </w:r>
      <w:r w:rsidR="00561B9D" w:rsidRPr="00561B9D">
        <w:rPr>
          <w:rFonts w:ascii="宋体" w:eastAsia="宋体" w:hAnsi="宋体" w:cs="宋体"/>
          <w:kern w:val="0"/>
          <w:sz w:val="24"/>
          <w:szCs w:val="24"/>
        </w:rPr>
        <w:t>土地革命战争时期，</w:t>
      </w:r>
      <w:r w:rsidR="00561B9D" w:rsidRPr="00561B9D">
        <w:rPr>
          <w:rFonts w:ascii="宋体" w:eastAsia="宋体" w:hAnsi="宋体" w:cs="宋体"/>
          <w:color w:val="0000FF"/>
          <w:kern w:val="0"/>
          <w:sz w:val="24"/>
          <w:szCs w:val="24"/>
          <w:u w:val="single"/>
        </w:rPr>
        <w:t>中国工农红军</w:t>
      </w:r>
      <w:r w:rsidR="00561B9D" w:rsidRPr="00561B9D">
        <w:rPr>
          <w:rFonts w:ascii="宋体" w:eastAsia="宋体" w:hAnsi="宋体" w:cs="宋体"/>
          <w:kern w:val="0"/>
          <w:sz w:val="24"/>
          <w:szCs w:val="24"/>
        </w:rPr>
        <w:t>主力撤离长江南北各苏区，转战两年，到达陕甘苏区的战略转移行动。1934年10月，第五次反“围剿”失败后，中央主力红军为摆脱国民党军队的包围追击，被迫实行战略性转移，退出中央根据地，进行长征。</w:t>
      </w:r>
    </w:p>
    <w:p w14:paraId="2F0C8D71" w14:textId="2F02F770" w:rsidR="00561B9D" w:rsidRPr="00561B9D" w:rsidRDefault="001F2A13" w:rsidP="00561B9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561B9D" w:rsidRPr="00561B9D">
        <w:rPr>
          <w:rFonts w:ascii="宋体" w:eastAsia="宋体" w:hAnsi="宋体" w:cs="宋体"/>
          <w:kern w:val="0"/>
          <w:sz w:val="24"/>
          <w:szCs w:val="24"/>
        </w:rPr>
        <w:t>长征是人类历史上的伟大奇迹，</w:t>
      </w:r>
      <w:hyperlink r:id="rId4" w:tgtFrame="_blank" w:history="1">
        <w:r w:rsidR="00561B9D" w:rsidRPr="00561B9D">
          <w:rPr>
            <w:rFonts w:ascii="宋体" w:eastAsia="宋体" w:hAnsi="宋体" w:cs="宋体"/>
            <w:color w:val="0000FF"/>
            <w:kern w:val="0"/>
            <w:sz w:val="24"/>
            <w:szCs w:val="24"/>
            <w:u w:val="single"/>
          </w:rPr>
          <w:t>中央红军</w:t>
        </w:r>
      </w:hyperlink>
      <w:r w:rsidR="00561B9D" w:rsidRPr="00561B9D">
        <w:rPr>
          <w:rFonts w:ascii="宋体" w:eastAsia="宋体" w:hAnsi="宋体" w:cs="宋体"/>
          <w:kern w:val="0"/>
          <w:sz w:val="24"/>
          <w:szCs w:val="24"/>
        </w:rPr>
        <w:t>共进行了600余次战役战斗，攻占700多座县城，红军牺牲了营以上干部多达430余人，平均年龄不到30岁，共击溃国民党军数百个团，期间共经过14个省，翻越18座大山，跨过24条大河，走过荒草地，翻过雪山，行程约二万五千里，红一方面军于1935年10月到达陕北革命根据地，与陕北红军胜利会师。1936年10月，红二、四方面军到达甘肃会宁地区，同红一方面军会师。红军三大主力会师，标志着万里长征的胜利结束</w:t>
      </w:r>
    </w:p>
    <w:p w14:paraId="06D3835D" w14:textId="0146D78E" w:rsidR="004D4342" w:rsidRPr="004D4342" w:rsidRDefault="001F2A13" w:rsidP="004D4342">
      <w:pPr>
        <w:widowControl/>
        <w:jc w:val="left"/>
        <w:rPr>
          <w:rFonts w:ascii="宋体" w:eastAsia="宋体" w:hAnsi="宋体" w:cs="宋体"/>
          <w:kern w:val="0"/>
          <w:sz w:val="24"/>
          <w:szCs w:val="24"/>
        </w:rPr>
      </w:pPr>
      <w:r>
        <w:rPr>
          <w:rFonts w:ascii="宋体" w:eastAsia="宋体" w:hAnsi="宋体" w:cs="宋体"/>
          <w:kern w:val="0"/>
          <w:sz w:val="24"/>
          <w:szCs w:val="24"/>
        </w:rPr>
        <w:t xml:space="preserve">     </w:t>
      </w:r>
      <w:r w:rsidR="004D4342" w:rsidRPr="004D4342">
        <w:rPr>
          <w:rFonts w:ascii="宋体" w:eastAsia="宋体" w:hAnsi="宋体" w:cs="宋体"/>
          <w:kern w:val="0"/>
          <w:sz w:val="24"/>
          <w:szCs w:val="24"/>
        </w:rPr>
        <w:t>1934年11月27日至12月1日，中央红军在湘江上游广西境内的</w:t>
      </w:r>
      <w:hyperlink r:id="rId5" w:tgtFrame="_blank" w:history="1">
        <w:r w:rsidR="004D4342" w:rsidRPr="004D4342">
          <w:rPr>
            <w:rFonts w:ascii="宋体" w:eastAsia="宋体" w:hAnsi="宋体" w:cs="宋体"/>
            <w:color w:val="0000FF"/>
            <w:kern w:val="0"/>
            <w:sz w:val="24"/>
            <w:szCs w:val="24"/>
            <w:u w:val="single"/>
          </w:rPr>
          <w:t>兴安县</w:t>
        </w:r>
      </w:hyperlink>
      <w:r w:rsidR="004D4342" w:rsidRPr="004D4342">
        <w:rPr>
          <w:rFonts w:ascii="宋体" w:eastAsia="宋体" w:hAnsi="宋体" w:cs="宋体"/>
          <w:kern w:val="0"/>
          <w:sz w:val="24"/>
          <w:szCs w:val="24"/>
        </w:rPr>
        <w:t>、</w:t>
      </w:r>
      <w:hyperlink r:id="rId6" w:tgtFrame="_blank" w:history="1">
        <w:r w:rsidR="004D4342" w:rsidRPr="004D4342">
          <w:rPr>
            <w:rFonts w:ascii="宋体" w:eastAsia="宋体" w:hAnsi="宋体" w:cs="宋体"/>
            <w:color w:val="0000FF"/>
            <w:kern w:val="0"/>
            <w:sz w:val="24"/>
            <w:szCs w:val="24"/>
            <w:u w:val="single"/>
          </w:rPr>
          <w:t>全州县</w:t>
        </w:r>
      </w:hyperlink>
      <w:r w:rsidR="004D4342" w:rsidRPr="004D4342">
        <w:rPr>
          <w:rFonts w:ascii="宋体" w:eastAsia="宋体" w:hAnsi="宋体" w:cs="宋体"/>
          <w:kern w:val="0"/>
          <w:sz w:val="24"/>
          <w:szCs w:val="24"/>
        </w:rPr>
        <w:t>、</w:t>
      </w:r>
      <w:r w:rsidR="004D4342" w:rsidRPr="004D4342">
        <w:rPr>
          <w:rFonts w:ascii="宋体" w:eastAsia="宋体" w:hAnsi="宋体" w:cs="宋体"/>
          <w:color w:val="0000FF"/>
          <w:kern w:val="0"/>
          <w:sz w:val="24"/>
          <w:szCs w:val="24"/>
          <w:u w:val="single"/>
        </w:rPr>
        <w:t>灌阳县</w:t>
      </w:r>
      <w:r w:rsidR="004D4342" w:rsidRPr="004D4342">
        <w:rPr>
          <w:rFonts w:ascii="宋体" w:eastAsia="宋体" w:hAnsi="宋体" w:cs="宋体"/>
          <w:kern w:val="0"/>
          <w:sz w:val="24"/>
          <w:szCs w:val="24"/>
        </w:rPr>
        <w:t>，与国民党军苦战五昼夜，最终从全州、兴安之间强渡湘江，突破了国民党军的第四道封锁线，粉碎了蒋介石围歼中央红军于湘江以东的</w:t>
      </w:r>
      <w:hyperlink r:id="rId7" w:tgtFrame="_blank" w:history="1">
        <w:r w:rsidR="004D4342" w:rsidRPr="004D4342">
          <w:rPr>
            <w:rFonts w:ascii="宋体" w:eastAsia="宋体" w:hAnsi="宋体" w:cs="宋体"/>
            <w:color w:val="0000FF"/>
            <w:kern w:val="0"/>
            <w:sz w:val="24"/>
            <w:szCs w:val="24"/>
            <w:u w:val="single"/>
          </w:rPr>
          <w:t>企图</w:t>
        </w:r>
      </w:hyperlink>
      <w:r w:rsidR="004D4342" w:rsidRPr="004D4342">
        <w:rPr>
          <w:rFonts w:ascii="宋体" w:eastAsia="宋体" w:hAnsi="宋体" w:cs="宋体"/>
          <w:kern w:val="0"/>
          <w:sz w:val="24"/>
          <w:szCs w:val="24"/>
        </w:rPr>
        <w:t>。但是，中央红军也为此付出了极为惨重的代价。部队指战员和中央机关人员由长征出发时的8万多人锐减至3万余人。</w:t>
      </w:r>
    </w:p>
    <w:p w14:paraId="7B63305E" w14:textId="117ACE5D" w:rsidR="004D4342" w:rsidRPr="004D4342" w:rsidRDefault="004D4342" w:rsidP="004D4342">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4D4342">
        <w:rPr>
          <w:rFonts w:ascii="宋体" w:eastAsia="宋体" w:hAnsi="宋体" w:cs="宋体"/>
          <w:kern w:val="0"/>
          <w:sz w:val="24"/>
          <w:szCs w:val="24"/>
        </w:rPr>
        <w:t>湘江战役是中央红军突围以来最壮烈、</w:t>
      </w:r>
      <w:proofErr w:type="gramStart"/>
      <w:r w:rsidRPr="004D4342">
        <w:rPr>
          <w:rFonts w:ascii="宋体" w:eastAsia="宋体" w:hAnsi="宋体" w:cs="宋体"/>
          <w:kern w:val="0"/>
          <w:sz w:val="24"/>
          <w:szCs w:val="24"/>
        </w:rPr>
        <w:t>最</w:t>
      </w:r>
      <w:proofErr w:type="gramEnd"/>
      <w:r w:rsidRPr="004D4342">
        <w:rPr>
          <w:rFonts w:ascii="宋体" w:eastAsia="宋体" w:hAnsi="宋体" w:cs="宋体"/>
          <w:kern w:val="0"/>
          <w:sz w:val="24"/>
          <w:szCs w:val="24"/>
        </w:rPr>
        <w:t>关键的一仗，我军与优势之敌苦战，终于撕开了敌重兵设防的封锁线，粉碎了蒋介石围歼红军于湘江以东的企图。 红军虽然突破了第四道封锁线，但付出了巨大的代价。5军团和在长征前夕成立的少共国际师损失过半，8军团损失更为惨重，34师被敌人重重包围，全体指战员浴血奋战，直到弹尽粮绝，绝大部分同志壮烈牺牲。渡过湘江后，中央红军和军委两纵队，已由出发时的8.6万人锐减到3万人。引起了广大干部和战士对王明军事路线的怀疑和不满到达了极点，纷纷要求改换领导。</w:t>
      </w:r>
    </w:p>
    <w:p w14:paraId="27437F16" w14:textId="77777777" w:rsidR="004D4342" w:rsidRPr="004D4342" w:rsidRDefault="004D4342" w:rsidP="004D4342">
      <w:pPr>
        <w:widowControl/>
        <w:jc w:val="left"/>
        <w:rPr>
          <w:rFonts w:ascii="宋体" w:eastAsia="宋体" w:hAnsi="宋体" w:cs="宋体"/>
          <w:kern w:val="0"/>
          <w:sz w:val="24"/>
          <w:szCs w:val="24"/>
        </w:rPr>
      </w:pPr>
      <w:r w:rsidRPr="004D4342">
        <w:rPr>
          <w:rFonts w:ascii="宋体" w:eastAsia="宋体" w:hAnsi="宋体" w:cs="宋体"/>
          <w:kern w:val="0"/>
          <w:sz w:val="24"/>
          <w:szCs w:val="24"/>
        </w:rPr>
        <w:t>湘江惨</w:t>
      </w:r>
      <w:proofErr w:type="gramStart"/>
      <w:r w:rsidRPr="004D4342">
        <w:rPr>
          <w:rFonts w:ascii="宋体" w:eastAsia="宋体" w:hAnsi="宋体" w:cs="宋体"/>
          <w:kern w:val="0"/>
          <w:sz w:val="24"/>
          <w:szCs w:val="24"/>
        </w:rPr>
        <w:t>胜直接</w:t>
      </w:r>
      <w:proofErr w:type="gramEnd"/>
      <w:r w:rsidRPr="004D4342">
        <w:rPr>
          <w:rFonts w:ascii="宋体" w:eastAsia="宋体" w:hAnsi="宋体" w:cs="宋体"/>
          <w:kern w:val="0"/>
          <w:sz w:val="24"/>
          <w:szCs w:val="24"/>
        </w:rPr>
        <w:t>导致在遵义召开中共中央政治局扩大会议（史称“</w:t>
      </w:r>
      <w:hyperlink r:id="rId8" w:tgtFrame="_blank" w:history="1">
        <w:r w:rsidRPr="004D4342">
          <w:rPr>
            <w:rFonts w:ascii="宋体" w:eastAsia="宋体" w:hAnsi="宋体" w:cs="宋体"/>
            <w:color w:val="0000FF"/>
            <w:kern w:val="0"/>
            <w:sz w:val="24"/>
            <w:szCs w:val="24"/>
            <w:u w:val="single"/>
          </w:rPr>
          <w:t>遵义会议</w:t>
        </w:r>
      </w:hyperlink>
      <w:r w:rsidRPr="004D4342">
        <w:rPr>
          <w:rFonts w:ascii="宋体" w:eastAsia="宋体" w:hAnsi="宋体" w:cs="宋体"/>
          <w:kern w:val="0"/>
          <w:sz w:val="24"/>
          <w:szCs w:val="24"/>
        </w:rPr>
        <w:t>”）。它是红军受到国民党军围追堵截身处绝境时召开的，确立了以毛泽东为核心的新的党中央的正确领导和毛泽东在红军及党中央的领导地位。</w:t>
      </w:r>
    </w:p>
    <w:p w14:paraId="0643709B" w14:textId="07778EF6" w:rsidR="004D4342" w:rsidRPr="004D4342" w:rsidRDefault="004D4342" w:rsidP="004D4342">
      <w:pPr>
        <w:widowControl/>
        <w:jc w:val="left"/>
        <w:rPr>
          <w:rFonts w:ascii="宋体" w:eastAsia="宋体" w:hAnsi="宋体" w:cs="宋体"/>
          <w:kern w:val="0"/>
          <w:sz w:val="24"/>
          <w:szCs w:val="24"/>
        </w:rPr>
      </w:pPr>
      <w:r>
        <w:rPr>
          <w:rFonts w:hint="eastAsia"/>
          <w:sz w:val="32"/>
          <w:szCs w:val="32"/>
        </w:rPr>
        <w:t>2</w:t>
      </w:r>
      <w:r>
        <w:rPr>
          <w:rFonts w:hint="eastAsia"/>
          <w:sz w:val="32"/>
          <w:szCs w:val="32"/>
        </w:rPr>
        <w:t>、</w:t>
      </w:r>
      <w:r w:rsidRPr="004D4342">
        <w:rPr>
          <w:rFonts w:hint="eastAsia"/>
          <w:sz w:val="24"/>
          <w:szCs w:val="24"/>
        </w:rPr>
        <w:t>该曲是具有再现性的三段体结构，如下图：</w:t>
      </w:r>
      <w:r w:rsidRPr="004D4342">
        <w:rPr>
          <w:rFonts w:ascii="宋体" w:eastAsia="宋体" w:hAnsi="宋体" w:cs="宋体"/>
          <w:noProof/>
          <w:kern w:val="0"/>
          <w:sz w:val="24"/>
          <w:szCs w:val="24"/>
        </w:rPr>
        <w:drawing>
          <wp:inline distT="0" distB="0" distL="0" distR="0" wp14:anchorId="5B05BD7E" wp14:editId="27433776">
            <wp:extent cx="5274310" cy="5384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38480"/>
                    </a:xfrm>
                    <a:prstGeom prst="rect">
                      <a:avLst/>
                    </a:prstGeom>
                    <a:noFill/>
                    <a:ln>
                      <a:noFill/>
                    </a:ln>
                  </pic:spPr>
                </pic:pic>
              </a:graphicData>
            </a:graphic>
          </wp:inline>
        </w:drawing>
      </w:r>
    </w:p>
    <w:p w14:paraId="3B11CBB1" w14:textId="64439803" w:rsidR="00561B9D" w:rsidRPr="004D4342" w:rsidRDefault="00561B9D" w:rsidP="00561B9D">
      <w:pPr>
        <w:ind w:firstLine="645"/>
        <w:rPr>
          <w:rFonts w:hint="eastAsia"/>
          <w:sz w:val="32"/>
          <w:szCs w:val="32"/>
        </w:rPr>
      </w:pPr>
    </w:p>
    <w:sectPr w:rsidR="00561B9D" w:rsidRPr="004D4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5D"/>
    <w:rsid w:val="000B646A"/>
    <w:rsid w:val="001C7A5D"/>
    <w:rsid w:val="001F2A13"/>
    <w:rsid w:val="004D4342"/>
    <w:rsid w:val="004F375D"/>
    <w:rsid w:val="0056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5FE3"/>
  <w15:chartTrackingRefBased/>
  <w15:docId w15:val="{D6F48062-4CCD-4967-B059-3DEB456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6395">
      <w:bodyDiv w:val="1"/>
      <w:marLeft w:val="0"/>
      <w:marRight w:val="0"/>
      <w:marTop w:val="0"/>
      <w:marBottom w:val="0"/>
      <w:divBdr>
        <w:top w:val="none" w:sz="0" w:space="0" w:color="auto"/>
        <w:left w:val="none" w:sz="0" w:space="0" w:color="auto"/>
        <w:bottom w:val="none" w:sz="0" w:space="0" w:color="auto"/>
        <w:right w:val="none" w:sz="0" w:space="0" w:color="auto"/>
      </w:divBdr>
      <w:divsChild>
        <w:div w:id="247426774">
          <w:marLeft w:val="0"/>
          <w:marRight w:val="0"/>
          <w:marTop w:val="0"/>
          <w:marBottom w:val="0"/>
          <w:divBdr>
            <w:top w:val="none" w:sz="0" w:space="0" w:color="auto"/>
            <w:left w:val="none" w:sz="0" w:space="0" w:color="auto"/>
            <w:bottom w:val="none" w:sz="0" w:space="0" w:color="auto"/>
            <w:right w:val="none" w:sz="0" w:space="0" w:color="auto"/>
          </w:divBdr>
        </w:div>
      </w:divsChild>
    </w:div>
    <w:div w:id="1311710105">
      <w:bodyDiv w:val="1"/>
      <w:marLeft w:val="0"/>
      <w:marRight w:val="0"/>
      <w:marTop w:val="0"/>
      <w:marBottom w:val="0"/>
      <w:divBdr>
        <w:top w:val="none" w:sz="0" w:space="0" w:color="auto"/>
        <w:left w:val="none" w:sz="0" w:space="0" w:color="auto"/>
        <w:bottom w:val="none" w:sz="0" w:space="0" w:color="auto"/>
        <w:right w:val="none" w:sz="0" w:space="0" w:color="auto"/>
      </w:divBdr>
      <w:divsChild>
        <w:div w:id="1366714015">
          <w:marLeft w:val="0"/>
          <w:marRight w:val="0"/>
          <w:marTop w:val="0"/>
          <w:marBottom w:val="0"/>
          <w:divBdr>
            <w:top w:val="none" w:sz="0" w:space="0" w:color="auto"/>
            <w:left w:val="none" w:sz="0" w:space="0" w:color="auto"/>
            <w:bottom w:val="none" w:sz="0" w:space="0" w:color="auto"/>
            <w:right w:val="none" w:sz="0" w:space="0" w:color="auto"/>
          </w:divBdr>
        </w:div>
        <w:div w:id="2106415373">
          <w:marLeft w:val="0"/>
          <w:marRight w:val="0"/>
          <w:marTop w:val="0"/>
          <w:marBottom w:val="0"/>
          <w:divBdr>
            <w:top w:val="none" w:sz="0" w:space="0" w:color="auto"/>
            <w:left w:val="none" w:sz="0" w:space="0" w:color="auto"/>
            <w:bottom w:val="none" w:sz="0" w:space="0" w:color="auto"/>
            <w:right w:val="none" w:sz="0" w:space="0" w:color="auto"/>
          </w:divBdr>
        </w:div>
        <w:div w:id="1541434014">
          <w:marLeft w:val="0"/>
          <w:marRight w:val="0"/>
          <w:marTop w:val="0"/>
          <w:marBottom w:val="0"/>
          <w:divBdr>
            <w:top w:val="none" w:sz="0" w:space="0" w:color="auto"/>
            <w:left w:val="none" w:sz="0" w:space="0" w:color="auto"/>
            <w:bottom w:val="none" w:sz="0" w:space="0" w:color="auto"/>
            <w:right w:val="none" w:sz="0" w:space="0" w:color="auto"/>
          </w:divBdr>
        </w:div>
      </w:divsChild>
    </w:div>
    <w:div w:id="1655178730">
      <w:bodyDiv w:val="1"/>
      <w:marLeft w:val="0"/>
      <w:marRight w:val="0"/>
      <w:marTop w:val="0"/>
      <w:marBottom w:val="0"/>
      <w:divBdr>
        <w:top w:val="none" w:sz="0" w:space="0" w:color="auto"/>
        <w:left w:val="none" w:sz="0" w:space="0" w:color="auto"/>
        <w:bottom w:val="none" w:sz="0" w:space="0" w:color="auto"/>
        <w:right w:val="none" w:sz="0" w:space="0" w:color="auto"/>
      </w:divBdr>
      <w:divsChild>
        <w:div w:id="2129279412">
          <w:marLeft w:val="0"/>
          <w:marRight w:val="0"/>
          <w:marTop w:val="0"/>
          <w:marBottom w:val="0"/>
          <w:divBdr>
            <w:top w:val="none" w:sz="0" w:space="0" w:color="auto"/>
            <w:left w:val="none" w:sz="0" w:space="0" w:color="auto"/>
            <w:bottom w:val="none" w:sz="0" w:space="0" w:color="auto"/>
            <w:right w:val="none" w:sz="0" w:space="0" w:color="auto"/>
          </w:divBdr>
        </w:div>
        <w:div w:id="1324351649">
          <w:marLeft w:val="0"/>
          <w:marRight w:val="0"/>
          <w:marTop w:val="0"/>
          <w:marBottom w:val="0"/>
          <w:divBdr>
            <w:top w:val="none" w:sz="0" w:space="0" w:color="auto"/>
            <w:left w:val="none" w:sz="0" w:space="0" w:color="auto"/>
            <w:bottom w:val="none" w:sz="0" w:space="0" w:color="auto"/>
            <w:right w:val="none" w:sz="0" w:space="0" w:color="auto"/>
          </w:divBdr>
        </w:div>
        <w:div w:id="54205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1%B5%E4%B9%89%E4%BC%9A%E8%AE%AE/64086?fromModule=lemma_inlink" TargetMode="External"/><Relationship Id="rId3" Type="http://schemas.openxmlformats.org/officeDocument/2006/relationships/webSettings" Target="webSettings.xml"/><Relationship Id="rId7" Type="http://schemas.openxmlformats.org/officeDocument/2006/relationships/hyperlink" Target="https://baike.baidu.com/item/%E4%BC%81%E5%9B%BE/70373?fromModule=lemma_in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5%A8%E5%B7%9E%E5%8E%BF/7183327?fromModule=lemma_inlink" TargetMode="External"/><Relationship Id="rId11" Type="http://schemas.openxmlformats.org/officeDocument/2006/relationships/theme" Target="theme/theme1.xml"/><Relationship Id="rId5" Type="http://schemas.openxmlformats.org/officeDocument/2006/relationships/hyperlink" Target="https://baike.baidu.com/item/%E5%85%B4%E5%AE%89%E5%8E%BF/7183236?fromModule=lemma_inlink" TargetMode="External"/><Relationship Id="rId10" Type="http://schemas.openxmlformats.org/officeDocument/2006/relationships/fontTable" Target="fontTable.xml"/><Relationship Id="rId4" Type="http://schemas.openxmlformats.org/officeDocument/2006/relationships/hyperlink" Target="https://baike.baidu.com/item/%E4%B8%AD%E5%A4%AE%E7%BA%A2%E5%86%9B/8396857?fromModule=lemma_inlink" TargetMode="Externa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哥</dc:creator>
  <cp:keywords/>
  <dc:description/>
  <cp:lastModifiedBy>雷 哥</cp:lastModifiedBy>
  <cp:revision>4</cp:revision>
  <dcterms:created xsi:type="dcterms:W3CDTF">2022-12-02T06:37:00Z</dcterms:created>
  <dcterms:modified xsi:type="dcterms:W3CDTF">2022-12-02T06:52:00Z</dcterms:modified>
</cp:coreProperties>
</file>