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1F89" w14:textId="29254ABF" w:rsidR="00A66788" w:rsidRDefault="00F826FC" w:rsidP="00545CAB">
      <w:pPr>
        <w:pStyle w:val="a3"/>
      </w:pPr>
      <w:bookmarkStart w:id="0" w:name="_Hlk121244758"/>
      <w:r w:rsidRPr="00F826FC">
        <w:t>2022年天府新区微课大赛</w:t>
      </w:r>
      <w:r w:rsidR="00545CAB">
        <w:rPr>
          <w:rFonts w:hint="eastAsia"/>
        </w:rPr>
        <w:t>教学设计</w:t>
      </w:r>
    </w:p>
    <w:p w14:paraId="659A5FAA" w14:textId="0C8F52D8" w:rsidR="00F826FC" w:rsidRPr="001C6E22" w:rsidRDefault="00F826FC" w:rsidP="002029C5">
      <w:pPr>
        <w:spacing w:line="360" w:lineRule="auto"/>
        <w:rPr>
          <w:rFonts w:ascii="宋体" w:eastAsia="宋体" w:hAnsi="宋体"/>
          <w:sz w:val="24"/>
          <w:szCs w:val="24"/>
        </w:rPr>
      </w:pPr>
      <w:r w:rsidRPr="001C6E22">
        <w:rPr>
          <w:rFonts w:ascii="宋体" w:eastAsia="宋体" w:hAnsi="宋体" w:hint="eastAsia"/>
          <w:sz w:val="24"/>
          <w:szCs w:val="24"/>
        </w:rPr>
        <w:t>学校：</w:t>
      </w:r>
      <w:r w:rsidR="00D83944">
        <w:rPr>
          <w:rFonts w:ascii="宋体" w:eastAsia="宋体" w:hAnsi="宋体" w:hint="eastAsia"/>
          <w:sz w:val="24"/>
          <w:szCs w:val="24"/>
        </w:rPr>
        <w:t>四川天府新区实外高级中学</w:t>
      </w:r>
    </w:p>
    <w:p w14:paraId="1DC57001" w14:textId="43F2DD55" w:rsidR="00F826FC" w:rsidRPr="001C6E22" w:rsidRDefault="00F826FC" w:rsidP="002029C5">
      <w:pPr>
        <w:spacing w:line="360" w:lineRule="auto"/>
        <w:rPr>
          <w:rFonts w:ascii="宋体" w:eastAsia="宋体" w:hAnsi="宋体"/>
          <w:sz w:val="24"/>
          <w:szCs w:val="24"/>
        </w:rPr>
      </w:pPr>
      <w:r w:rsidRPr="001C6E22">
        <w:rPr>
          <w:rFonts w:ascii="宋体" w:eastAsia="宋体" w:hAnsi="宋体" w:hint="eastAsia"/>
          <w:sz w:val="24"/>
          <w:szCs w:val="24"/>
        </w:rPr>
        <w:t>参赛教师：李思凝</w:t>
      </w:r>
    </w:p>
    <w:p w14:paraId="652CB85B" w14:textId="6697C8B6" w:rsidR="00F826FC" w:rsidRPr="001C6E22" w:rsidRDefault="00F826FC" w:rsidP="002029C5">
      <w:pPr>
        <w:spacing w:line="360" w:lineRule="auto"/>
        <w:rPr>
          <w:rFonts w:ascii="宋体" w:eastAsia="宋体" w:hAnsi="宋体"/>
          <w:sz w:val="24"/>
          <w:szCs w:val="24"/>
        </w:rPr>
      </w:pPr>
      <w:r w:rsidRPr="001C6E22">
        <w:rPr>
          <w:rFonts w:ascii="宋体" w:eastAsia="宋体" w:hAnsi="宋体" w:hint="eastAsia"/>
          <w:sz w:val="24"/>
          <w:szCs w:val="24"/>
        </w:rPr>
        <w:t>学段：高中•高一</w:t>
      </w:r>
    </w:p>
    <w:p w14:paraId="57B9144A" w14:textId="6881DD62" w:rsidR="00F826FC" w:rsidRPr="001C6E22" w:rsidRDefault="00F826FC" w:rsidP="002029C5">
      <w:pPr>
        <w:spacing w:line="360" w:lineRule="auto"/>
        <w:rPr>
          <w:rFonts w:ascii="宋体" w:eastAsia="宋体" w:hAnsi="宋体"/>
          <w:sz w:val="24"/>
          <w:szCs w:val="24"/>
        </w:rPr>
      </w:pPr>
      <w:r w:rsidRPr="001C6E22">
        <w:rPr>
          <w:rFonts w:ascii="宋体" w:eastAsia="宋体" w:hAnsi="宋体" w:hint="eastAsia"/>
          <w:sz w:val="24"/>
          <w:szCs w:val="24"/>
        </w:rPr>
        <w:t>学科：语文</w:t>
      </w:r>
    </w:p>
    <w:p w14:paraId="5916DBF5" w14:textId="06D3A295" w:rsidR="00F826FC" w:rsidRPr="001C6E22" w:rsidRDefault="00F826FC" w:rsidP="002029C5">
      <w:pPr>
        <w:spacing w:line="360" w:lineRule="auto"/>
        <w:rPr>
          <w:rFonts w:ascii="宋体" w:eastAsia="宋体" w:hAnsi="宋体"/>
          <w:sz w:val="24"/>
          <w:szCs w:val="24"/>
        </w:rPr>
      </w:pPr>
      <w:r w:rsidRPr="001C6E22">
        <w:rPr>
          <w:rFonts w:ascii="宋体" w:eastAsia="宋体" w:hAnsi="宋体" w:hint="eastAsia"/>
          <w:sz w:val="24"/>
          <w:szCs w:val="24"/>
        </w:rPr>
        <w:t>知识点：《拿来主义》——巧用两</w:t>
      </w:r>
      <w:r w:rsidR="00545CAB" w:rsidRPr="001C6E22">
        <w:rPr>
          <w:rFonts w:ascii="宋体" w:eastAsia="宋体" w:hAnsi="宋体" w:hint="eastAsia"/>
          <w:sz w:val="24"/>
          <w:szCs w:val="24"/>
        </w:rPr>
        <w:t>“比”发真声</w:t>
      </w:r>
    </w:p>
    <w:bookmarkEnd w:id="0"/>
    <w:p w14:paraId="0010DF48" w14:textId="29AED4DE" w:rsidR="00545CAB" w:rsidRPr="001C6E22" w:rsidRDefault="00545CAB" w:rsidP="002029C5">
      <w:pPr>
        <w:spacing w:line="36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7071"/>
      </w:tblGrid>
      <w:tr w:rsidR="00545CAB" w:rsidRPr="001C6E22" w14:paraId="3469FD12" w14:textId="77777777" w:rsidTr="00A8407B"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14:paraId="113EE1D2" w14:textId="65D2E180" w:rsidR="00545CAB" w:rsidRPr="001C6E22" w:rsidRDefault="00545CAB" w:rsidP="00A840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 w:rsidR="00694D96" w:rsidRPr="001C6E22" w14:paraId="216CCE61" w14:textId="77777777" w:rsidTr="008819C4">
        <w:tc>
          <w:tcPr>
            <w:tcW w:w="988" w:type="dxa"/>
          </w:tcPr>
          <w:p w14:paraId="611E75D3" w14:textId="1F2C35BF" w:rsidR="00545CAB" w:rsidRPr="001C6E22" w:rsidRDefault="00545CAB" w:rsidP="002029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308" w:type="dxa"/>
            <w:vAlign w:val="center"/>
          </w:tcPr>
          <w:p w14:paraId="689B1B22" w14:textId="1CFDC605" w:rsidR="00545CAB" w:rsidRPr="001C6E22" w:rsidRDefault="00545CAB" w:rsidP="001C6E2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《拿来主义》——巧用两“比”发真声</w:t>
            </w:r>
          </w:p>
        </w:tc>
      </w:tr>
      <w:tr w:rsidR="00694D96" w:rsidRPr="001C6E22" w14:paraId="40156D3F" w14:textId="77777777" w:rsidTr="008819C4">
        <w:tc>
          <w:tcPr>
            <w:tcW w:w="988" w:type="dxa"/>
          </w:tcPr>
          <w:p w14:paraId="66362FB6" w14:textId="0BD789A0" w:rsidR="00545CAB" w:rsidRPr="001C6E22" w:rsidRDefault="00545CAB" w:rsidP="002029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教材</w:t>
            </w:r>
          </w:p>
        </w:tc>
        <w:tc>
          <w:tcPr>
            <w:tcW w:w="7308" w:type="dxa"/>
          </w:tcPr>
          <w:p w14:paraId="47D1361A" w14:textId="284F7534" w:rsidR="00545CAB" w:rsidRPr="001C6E22" w:rsidRDefault="00545CAB" w:rsidP="002029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《普通高中教科书语文必修上册》人民教育出版社（统编版），第六单元第12课；单元学习任务群：思辨性阅读与表达</w:t>
            </w:r>
            <w:r w:rsidR="00227992" w:rsidRPr="001C6E2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94D96" w:rsidRPr="001C6E22" w14:paraId="7AB15D9B" w14:textId="77777777" w:rsidTr="008819C4">
        <w:tc>
          <w:tcPr>
            <w:tcW w:w="988" w:type="dxa"/>
            <w:vAlign w:val="center"/>
          </w:tcPr>
          <w:p w14:paraId="121C62C2" w14:textId="3EC1150E" w:rsidR="00545CAB" w:rsidRPr="001C6E22" w:rsidRDefault="00545CAB" w:rsidP="008819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学情</w:t>
            </w:r>
          </w:p>
        </w:tc>
        <w:tc>
          <w:tcPr>
            <w:tcW w:w="7308" w:type="dxa"/>
          </w:tcPr>
          <w:p w14:paraId="2684FDA7" w14:textId="5703B13B" w:rsidR="002C4EF7" w:rsidRPr="001C6E22" w:rsidRDefault="002C4EF7" w:rsidP="002029C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高一学生需培养自主学习能力，对社会现象的认识也不够全面和深入，应举现实的例子加以说明；</w:t>
            </w:r>
          </w:p>
          <w:p w14:paraId="660576F4" w14:textId="4EA28183" w:rsidR="00545CAB" w:rsidRPr="001C6E22" w:rsidRDefault="002C4EF7" w:rsidP="002029C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高一学生在本单元开始接触高中阶段的议论文学习，本知识点教学应结合单元学习任务群，提升学生议论文阅读与写作能力</w:t>
            </w:r>
            <w:r w:rsidR="00227992" w:rsidRPr="001C6E2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94D96" w:rsidRPr="001C6E22" w14:paraId="5FB5172F" w14:textId="77777777" w:rsidTr="008819C4">
        <w:tc>
          <w:tcPr>
            <w:tcW w:w="988" w:type="dxa"/>
          </w:tcPr>
          <w:p w14:paraId="016103E4" w14:textId="723B233F" w:rsidR="00545CAB" w:rsidRPr="001C6E22" w:rsidRDefault="00545CAB" w:rsidP="002029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教法</w:t>
            </w:r>
          </w:p>
        </w:tc>
        <w:tc>
          <w:tcPr>
            <w:tcW w:w="7308" w:type="dxa"/>
            <w:vAlign w:val="center"/>
          </w:tcPr>
          <w:p w14:paraId="01DEE99F" w14:textId="25F8004D" w:rsidR="00545CAB" w:rsidRPr="001C6E22" w:rsidRDefault="002C4EF7" w:rsidP="001C6E2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问题式教学法、概念教学法、比较教学法</w:t>
            </w:r>
          </w:p>
        </w:tc>
      </w:tr>
      <w:tr w:rsidR="00227992" w:rsidRPr="001C6E22" w14:paraId="0E912DAC" w14:textId="77777777" w:rsidTr="00A8407B"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14:paraId="65AF3BAC" w14:textId="5F5684EB" w:rsidR="00227992" w:rsidRPr="001C6E22" w:rsidRDefault="00227992" w:rsidP="00A840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6E22">
              <w:rPr>
                <w:rFonts w:hint="eastAsia"/>
                <w:sz w:val="24"/>
                <w:szCs w:val="24"/>
              </w:rPr>
              <w:t>教学目标</w:t>
            </w:r>
          </w:p>
        </w:tc>
      </w:tr>
      <w:tr w:rsidR="00227992" w:rsidRPr="001C6E22" w14:paraId="13E35605" w14:textId="77777777" w:rsidTr="0098017D">
        <w:tc>
          <w:tcPr>
            <w:tcW w:w="8296" w:type="dxa"/>
            <w:gridSpan w:val="2"/>
          </w:tcPr>
          <w:p w14:paraId="3A9AB134" w14:textId="77777777" w:rsidR="00227992" w:rsidRPr="001C6E22" w:rsidRDefault="00227992" w:rsidP="002029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教学目标：</w:t>
            </w:r>
          </w:p>
          <w:p w14:paraId="35728C1F" w14:textId="33A8E0EF" w:rsidR="00227992" w:rsidRPr="001C6E22" w:rsidRDefault="00F370B1" w:rsidP="002029C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综合分析六单元体系与学习任务群，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学习文章中的类比论证与比喻论证</w:t>
            </w:r>
            <w:r w:rsidR="00227992" w:rsidRPr="001C6E22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93BBD6E" w14:textId="2611AFB0" w:rsidR="00CB0C30" w:rsidRPr="001C6E22" w:rsidRDefault="00227992" w:rsidP="002029C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能够</w:t>
            </w:r>
            <w:r w:rsidR="00F370B1">
              <w:rPr>
                <w:rFonts w:ascii="宋体" w:eastAsia="宋体" w:hAnsi="宋体" w:hint="eastAsia"/>
                <w:sz w:val="24"/>
                <w:szCs w:val="24"/>
              </w:rPr>
              <w:t>运用类比论证</w:t>
            </w:r>
            <w:r w:rsidR="00CB0C30" w:rsidRPr="001C6E22">
              <w:rPr>
                <w:rFonts w:ascii="宋体" w:eastAsia="宋体" w:hAnsi="宋体" w:hint="eastAsia"/>
                <w:sz w:val="24"/>
                <w:szCs w:val="24"/>
              </w:rPr>
              <w:t>，在比较辨析中提出观点；</w:t>
            </w:r>
          </w:p>
          <w:p w14:paraId="110F52AC" w14:textId="78769C01" w:rsidR="00227992" w:rsidRPr="001C6E22" w:rsidRDefault="00CB0C30" w:rsidP="002029C5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学会运用比喻论证展开论述，表达自己的观点。</w:t>
            </w:r>
          </w:p>
        </w:tc>
      </w:tr>
      <w:tr w:rsidR="00CB0C30" w:rsidRPr="001C6E22" w14:paraId="30E17D49" w14:textId="77777777" w:rsidTr="00A8407B"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14:paraId="2114AA99" w14:textId="6B8D4EEF" w:rsidR="00CB0C30" w:rsidRPr="001C6E22" w:rsidRDefault="002029C5" w:rsidP="00A840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教学重点、难点</w:t>
            </w:r>
          </w:p>
        </w:tc>
      </w:tr>
      <w:tr w:rsidR="002029C5" w:rsidRPr="001C6E22" w14:paraId="24A823D7" w14:textId="77777777" w:rsidTr="00422364">
        <w:tc>
          <w:tcPr>
            <w:tcW w:w="8296" w:type="dxa"/>
            <w:gridSpan w:val="2"/>
          </w:tcPr>
          <w:p w14:paraId="13E4526D" w14:textId="77777777" w:rsidR="002029C5" w:rsidRPr="001C6E22" w:rsidRDefault="002029C5" w:rsidP="002029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教学重点：</w:t>
            </w:r>
          </w:p>
          <w:p w14:paraId="6746D3F5" w14:textId="4EB4A9A8" w:rsidR="002029C5" w:rsidRPr="001C6E22" w:rsidRDefault="00F370B1" w:rsidP="002029C5">
            <w:pPr>
              <w:spacing w:line="360" w:lineRule="auto"/>
              <w:ind w:firstLine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结合学习任务群，</w:t>
            </w:r>
            <w:r w:rsidRPr="001C6E22">
              <w:rPr>
                <w:rFonts w:ascii="宋体" w:eastAsia="宋体" w:hAnsi="宋体" w:hint="eastAsia"/>
                <w:sz w:val="24"/>
                <w:szCs w:val="24"/>
              </w:rPr>
              <w:t>能够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运用类比论证</w:t>
            </w:r>
            <w:r w:rsidRPr="001C6E22">
              <w:rPr>
                <w:rFonts w:ascii="宋体" w:eastAsia="宋体" w:hAnsi="宋体" w:hint="eastAsia"/>
                <w:sz w:val="24"/>
                <w:szCs w:val="24"/>
              </w:rPr>
              <w:t>，在比较辨析中提出观点</w:t>
            </w:r>
            <w:r w:rsidR="002029C5" w:rsidRPr="001C6E2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4B98751" w14:textId="04211171" w:rsidR="002029C5" w:rsidRPr="001C6E22" w:rsidRDefault="002029C5" w:rsidP="002029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教学难点：</w:t>
            </w:r>
          </w:p>
          <w:p w14:paraId="7C09F27A" w14:textId="5C06A51A" w:rsidR="002029C5" w:rsidRPr="001C6E22" w:rsidRDefault="002029C5" w:rsidP="002029C5">
            <w:pPr>
              <w:spacing w:line="360" w:lineRule="auto"/>
              <w:ind w:firstLine="420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结合六单元体系，学会运用比喻论证展开论述，表达自己的观点。</w:t>
            </w:r>
          </w:p>
        </w:tc>
      </w:tr>
      <w:tr w:rsidR="00A8407B" w:rsidRPr="001C6E22" w14:paraId="4796C0C4" w14:textId="77777777" w:rsidTr="00A8407B"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14:paraId="4DE0E3FA" w14:textId="073852E6" w:rsidR="00A8407B" w:rsidRPr="001C6E22" w:rsidRDefault="00A8407B" w:rsidP="00A840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教学过程</w:t>
            </w:r>
          </w:p>
        </w:tc>
      </w:tr>
      <w:tr w:rsidR="00A8407B" w:rsidRPr="001C6E22" w14:paraId="65FA26D4" w14:textId="77777777" w:rsidTr="00D80CB0">
        <w:tc>
          <w:tcPr>
            <w:tcW w:w="8296" w:type="dxa"/>
            <w:gridSpan w:val="2"/>
          </w:tcPr>
          <w:p w14:paraId="0AD4F43D" w14:textId="2FAAA38B" w:rsidR="00A8407B" w:rsidRPr="001C6E22" w:rsidRDefault="001C6E22" w:rsidP="001C6E2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E22">
              <w:rPr>
                <w:rFonts w:ascii="宋体" w:eastAsia="宋体" w:hAnsi="宋体" w:hint="eastAsia"/>
                <w:sz w:val="24"/>
                <w:szCs w:val="24"/>
              </w:rPr>
              <w:t>课堂导入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F01A81C" w14:textId="5082BDBA" w:rsidR="001C6E22" w:rsidRDefault="007325C4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回顾本单元</w:t>
            </w:r>
            <w:r w:rsidR="008819C4">
              <w:rPr>
                <w:rFonts w:ascii="宋体" w:eastAsia="宋体" w:hAnsi="宋体" w:hint="eastAsia"/>
                <w:sz w:val="24"/>
                <w:szCs w:val="24"/>
              </w:rPr>
              <w:t>我们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已学过的</w:t>
            </w:r>
            <w:r w:rsidR="008819C4">
              <w:rPr>
                <w:rFonts w:ascii="宋体" w:eastAsia="宋体" w:hAnsi="宋体" w:hint="eastAsia"/>
                <w:sz w:val="24"/>
                <w:szCs w:val="24"/>
              </w:rPr>
              <w:t>课文，不难发现，议论类文章有多种表达观点的方法。今天，我们将通过鲁迅的《拿来主义》，探查其</w:t>
            </w:r>
            <w:r w:rsidR="00500E26">
              <w:rPr>
                <w:rFonts w:ascii="宋体" w:eastAsia="宋体" w:hAnsi="宋体" w:hint="eastAsia"/>
                <w:sz w:val="24"/>
                <w:szCs w:val="24"/>
              </w:rPr>
              <w:t>如何</w:t>
            </w:r>
            <w:r w:rsidR="00614D0C">
              <w:rPr>
                <w:rFonts w:ascii="宋体" w:eastAsia="宋体" w:hAnsi="宋体" w:hint="eastAsia"/>
                <w:sz w:val="24"/>
                <w:szCs w:val="24"/>
              </w:rPr>
              <w:t>巧妙</w:t>
            </w:r>
            <w:r w:rsidR="00500E26">
              <w:rPr>
                <w:rFonts w:ascii="宋体" w:eastAsia="宋体" w:hAnsi="宋体" w:hint="eastAsia"/>
                <w:sz w:val="24"/>
                <w:szCs w:val="24"/>
              </w:rPr>
              <w:t>地</w:t>
            </w:r>
            <w:r w:rsidR="00614D0C">
              <w:rPr>
                <w:rFonts w:ascii="宋体" w:eastAsia="宋体" w:hAnsi="宋体" w:hint="eastAsia"/>
                <w:sz w:val="24"/>
                <w:szCs w:val="24"/>
              </w:rPr>
              <w:t>运用</w:t>
            </w:r>
            <w:r w:rsidR="00F370B1">
              <w:rPr>
                <w:rFonts w:ascii="宋体" w:eastAsia="宋体" w:hAnsi="宋体" w:hint="eastAsia"/>
                <w:sz w:val="24"/>
                <w:szCs w:val="24"/>
              </w:rPr>
              <w:t>类比论证和</w:t>
            </w:r>
            <w:r w:rsidR="00614D0C">
              <w:rPr>
                <w:rFonts w:ascii="宋体" w:eastAsia="宋体" w:hAnsi="宋体" w:hint="eastAsia"/>
                <w:sz w:val="24"/>
                <w:szCs w:val="24"/>
              </w:rPr>
              <w:t>比喻论证，</w:t>
            </w:r>
            <w:r w:rsidR="0008234B">
              <w:rPr>
                <w:rFonts w:ascii="宋体" w:eastAsia="宋体" w:hAnsi="宋体" w:hint="eastAsia"/>
                <w:sz w:val="24"/>
                <w:szCs w:val="24"/>
              </w:rPr>
              <w:t>巧用两“比”发真声，</w:t>
            </w:r>
            <w:r w:rsidR="008819C4">
              <w:rPr>
                <w:rFonts w:ascii="宋体" w:eastAsia="宋体" w:hAnsi="宋体" w:hint="eastAsia"/>
                <w:sz w:val="24"/>
                <w:szCs w:val="24"/>
              </w:rPr>
              <w:t>针对性地阐明自己的观点。</w:t>
            </w:r>
          </w:p>
          <w:p w14:paraId="4851B8A8" w14:textId="584CF3AC" w:rsidR="008819C4" w:rsidRDefault="008819C4" w:rsidP="008819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B2D04FF" w14:textId="5D80DA21" w:rsidR="00614D0C" w:rsidRPr="00614D0C" w:rsidRDefault="00614D0C" w:rsidP="008819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环节一：</w:t>
            </w:r>
            <w:r w:rsidR="00BF0596">
              <w:rPr>
                <w:rFonts w:ascii="宋体" w:eastAsia="宋体" w:hAnsi="宋体" w:hint="eastAsia"/>
                <w:sz w:val="24"/>
                <w:szCs w:val="24"/>
              </w:rPr>
              <w:t>探</w:t>
            </w:r>
            <w:r w:rsidR="0008234B">
              <w:rPr>
                <w:rFonts w:ascii="宋体" w:eastAsia="宋体" w:hAnsi="宋体" w:hint="eastAsia"/>
                <w:sz w:val="24"/>
                <w:szCs w:val="24"/>
              </w:rPr>
              <w:t>究“类比”，分析论证过程。</w:t>
            </w:r>
          </w:p>
          <w:p w14:paraId="015930F3" w14:textId="775A1F2D" w:rsidR="00E857B6" w:rsidRDefault="0008234B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8234B">
              <w:rPr>
                <w:rFonts w:ascii="宋体" w:eastAsia="宋体" w:hAnsi="宋体" w:hint="eastAsia"/>
                <w:color w:val="5B9BD5" w:themeColor="accent5"/>
                <w:sz w:val="24"/>
                <w:szCs w:val="24"/>
              </w:rPr>
              <w:t>（PPT展示）</w:t>
            </w:r>
          </w:p>
          <w:p w14:paraId="6123639D" w14:textId="04DDC8DC" w:rsidR="0008234B" w:rsidRPr="0008234B" w:rsidRDefault="0008234B" w:rsidP="001C6E2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234B">
              <w:rPr>
                <w:rFonts w:ascii="楷体" w:eastAsia="楷体" w:hAnsi="楷体" w:hint="eastAsia"/>
                <w:sz w:val="24"/>
                <w:szCs w:val="24"/>
              </w:rPr>
              <w:t>当然，能够只是送出去，也不算坏事情，一者见得丰富，二者见得大度。</w:t>
            </w:r>
            <w:r w:rsidRPr="006E5961">
              <w:rPr>
                <w:rFonts w:ascii="楷体" w:eastAsia="楷体" w:hAnsi="楷体" w:hint="eastAsia"/>
                <w:sz w:val="24"/>
                <w:szCs w:val="24"/>
                <w:highlight w:val="yellow"/>
              </w:rPr>
              <w:t>尼采</w:t>
            </w:r>
            <w:r w:rsidRPr="0008234B">
              <w:rPr>
                <w:rFonts w:ascii="楷体" w:eastAsia="楷体" w:hAnsi="楷体" w:hint="eastAsia"/>
                <w:sz w:val="24"/>
                <w:szCs w:val="24"/>
              </w:rPr>
              <w:t>就自诩过他是太阳，光热无穷，只是给与，不想取得。然而尼采究竟不是太阳，他发了疯。</w:t>
            </w:r>
            <w:r w:rsidRPr="006E5961">
              <w:rPr>
                <w:rFonts w:ascii="楷体" w:eastAsia="楷体" w:hAnsi="楷体" w:hint="eastAsia"/>
                <w:sz w:val="24"/>
                <w:szCs w:val="24"/>
              </w:rPr>
              <w:t>中国也不是</w:t>
            </w:r>
            <w:r w:rsidRPr="0008234B">
              <w:rPr>
                <w:rFonts w:ascii="楷体" w:eastAsia="楷体" w:hAnsi="楷体" w:hint="eastAsia"/>
                <w:sz w:val="24"/>
                <w:szCs w:val="24"/>
              </w:rPr>
              <w:t>，虽然有人说，掘起地下的</w:t>
            </w:r>
            <w:r w:rsidRPr="006E5961">
              <w:rPr>
                <w:rFonts w:ascii="楷体" w:eastAsia="楷体" w:hAnsi="楷体" w:hint="eastAsia"/>
                <w:sz w:val="24"/>
                <w:szCs w:val="24"/>
                <w:highlight w:val="yellow"/>
              </w:rPr>
              <w:t>煤</w:t>
            </w:r>
            <w:r w:rsidRPr="0008234B">
              <w:rPr>
                <w:rFonts w:ascii="楷体" w:eastAsia="楷体" w:hAnsi="楷体" w:hint="eastAsia"/>
                <w:sz w:val="24"/>
                <w:szCs w:val="24"/>
              </w:rPr>
              <w:t>来，就足够全世界几百年之用。但是，几百年之后呢</w:t>
            </w:r>
            <w:r w:rsidR="00E16A29">
              <w:rPr>
                <w:rFonts w:ascii="楷体" w:eastAsia="楷体" w:hAnsi="楷体" w:hint="eastAsia"/>
                <w:sz w:val="24"/>
                <w:szCs w:val="24"/>
              </w:rPr>
              <w:t>?</w:t>
            </w:r>
            <w:r w:rsidRPr="0008234B">
              <w:rPr>
                <w:rFonts w:ascii="楷体" w:eastAsia="楷体" w:hAnsi="楷体"/>
                <w:sz w:val="24"/>
                <w:szCs w:val="24"/>
              </w:rPr>
              <w:t>几百年之后，我们当然是化为魂灵，或上天堂，或落了地狱，但我们的子孙是在的，所以还应该给他们留下一点礼品。要不然，则当佳节大典之际，他们拿不出东西来，只好磕头贺喜，讨一点残羹冷炙做奖赏。</w:t>
            </w:r>
          </w:p>
          <w:p w14:paraId="7241C9D6" w14:textId="77777777" w:rsidR="0008234B" w:rsidRDefault="0008234B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8234B">
              <w:rPr>
                <w:rFonts w:ascii="宋体" w:eastAsia="宋体" w:hAnsi="宋体" w:hint="eastAsia"/>
                <w:sz w:val="24"/>
                <w:szCs w:val="24"/>
              </w:rPr>
              <w:t>类比论证是一种通过已知事物</w:t>
            </w:r>
            <w:r w:rsidRPr="0008234B">
              <w:rPr>
                <w:rFonts w:ascii="宋体" w:eastAsia="宋体" w:hAnsi="宋体"/>
                <w:sz w:val="24"/>
                <w:szCs w:val="24"/>
              </w:rPr>
              <w:t>(或事例)与跟它有某些相同特点的事物(或事例)进行比较类推从而证明论点的论证方法。</w:t>
            </w:r>
          </w:p>
          <w:p w14:paraId="790455EA" w14:textId="07D26C66" w:rsidR="0008234B" w:rsidRDefault="0008234B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阅读第3段，考察作者在文中使用的类比论证。</w:t>
            </w:r>
          </w:p>
          <w:p w14:paraId="4DB13608" w14:textId="57830772" w:rsidR="006E5961" w:rsidRDefault="006E5961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首先，</w:t>
            </w:r>
            <w:r w:rsidRPr="006E5961">
              <w:rPr>
                <w:rFonts w:ascii="宋体" w:eastAsia="宋体" w:hAnsi="宋体" w:hint="eastAsia"/>
                <w:sz w:val="24"/>
                <w:szCs w:val="24"/>
              </w:rPr>
              <w:t>作者以尼采为例子，与“送去”进行了类比。</w:t>
            </w:r>
            <w:bookmarkStart w:id="1" w:name="_Hlk121263962"/>
            <w:r w:rsidRPr="006E5961">
              <w:rPr>
                <w:rFonts w:ascii="宋体" w:eastAsia="宋体" w:hAnsi="宋体" w:hint="eastAsia"/>
                <w:sz w:val="24"/>
                <w:szCs w:val="24"/>
              </w:rPr>
              <w:t>尼采自诩为太阳，秉承“送去主义”的人自诩我们文化丰富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6E5961">
              <w:rPr>
                <w:rFonts w:ascii="宋体" w:eastAsia="宋体" w:hAnsi="宋体"/>
                <w:sz w:val="24"/>
                <w:szCs w:val="24"/>
              </w:rPr>
              <w:t>尼采“只是给与”,“送去主义”者只是对外输出自己的古董、文化大师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6E5961">
              <w:rPr>
                <w:rFonts w:ascii="宋体" w:eastAsia="宋体" w:hAnsi="宋体"/>
                <w:sz w:val="24"/>
                <w:szCs w:val="24"/>
              </w:rPr>
              <w:t>尼采发了疯，“送去主义”消耗我们拥有的文化资源。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其次，作者又将煤与中国文化作类比。煤够全世界用百年，但不能过度开采而不管儿孙未来，中国文化确实丰富，更不能一味“送去”而不遗子嗣。</w:t>
            </w:r>
          </w:p>
          <w:p w14:paraId="2E953BE7" w14:textId="21609763" w:rsidR="005528A2" w:rsidRDefault="006E5961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E5961">
              <w:rPr>
                <w:rFonts w:ascii="宋体" w:eastAsia="宋体" w:hAnsi="宋体"/>
                <w:sz w:val="24"/>
                <w:szCs w:val="24"/>
              </w:rPr>
              <w:t>综合以上文本信息，我们可以提炼出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“送去主义”仅仅是单向输出而非礼尚往来。</w:t>
            </w:r>
            <w:r w:rsidR="00E16A29">
              <w:rPr>
                <w:rFonts w:ascii="宋体" w:eastAsia="宋体" w:hAnsi="宋体" w:hint="eastAsia"/>
                <w:sz w:val="24"/>
                <w:szCs w:val="24"/>
              </w:rPr>
              <w:t>类比论证是用同类事物相比较，以类比事物之间相同的特征作为前提，</w:t>
            </w:r>
            <w:r w:rsidR="008F6E7A" w:rsidRPr="008F6E7A">
              <w:rPr>
                <w:rFonts w:ascii="宋体" w:eastAsia="宋体" w:hAnsi="宋体" w:hint="eastAsia"/>
                <w:sz w:val="24"/>
                <w:szCs w:val="24"/>
              </w:rPr>
              <w:t>客体事物在论证中起着印证主体事物所具有的某些性质，进而</w:t>
            </w:r>
            <w:r w:rsidR="00500E26">
              <w:rPr>
                <w:rFonts w:ascii="宋体" w:eastAsia="宋体" w:hAnsi="宋体" w:hint="eastAsia"/>
                <w:sz w:val="24"/>
                <w:szCs w:val="24"/>
              </w:rPr>
              <w:t>在比较中</w:t>
            </w:r>
            <w:r w:rsidR="008F6E7A" w:rsidRPr="008F6E7A">
              <w:rPr>
                <w:rFonts w:ascii="宋体" w:eastAsia="宋体" w:hAnsi="宋体" w:hint="eastAsia"/>
                <w:sz w:val="24"/>
                <w:szCs w:val="24"/>
              </w:rPr>
              <w:t>证明论点的作用。</w:t>
            </w:r>
          </w:p>
          <w:bookmarkEnd w:id="1"/>
          <w:p w14:paraId="47FDD906" w14:textId="77777777" w:rsidR="00E16A29" w:rsidRDefault="00E16A29" w:rsidP="001C6E2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E4FF093" w14:textId="549432E4" w:rsidR="00E857B6" w:rsidRPr="00362DA2" w:rsidRDefault="00E857B6" w:rsidP="00E857B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环节</w:t>
            </w:r>
            <w:r w:rsidR="0008234B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：分析“比喻”，梳理论证过程。</w:t>
            </w:r>
          </w:p>
          <w:p w14:paraId="57E767F5" w14:textId="39319F2C" w:rsidR="0008234B" w:rsidRDefault="0008234B" w:rsidP="0008234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bookmarkStart w:id="2" w:name="_Hlk121264689"/>
            <w:r w:rsidRPr="006428CB">
              <w:rPr>
                <w:rFonts w:ascii="宋体" w:eastAsia="宋体" w:hAnsi="宋体" w:hint="eastAsia"/>
                <w:sz w:val="24"/>
                <w:szCs w:val="24"/>
              </w:rPr>
              <w:t>比喻论证是取生活中易于发现、易于理解的事物，</w:t>
            </w:r>
            <w:r w:rsidR="00180387">
              <w:rPr>
                <w:rFonts w:ascii="宋体" w:eastAsia="宋体" w:hAnsi="宋体" w:hint="eastAsia"/>
                <w:sz w:val="24"/>
                <w:szCs w:val="24"/>
              </w:rPr>
              <w:t>通</w:t>
            </w:r>
            <w:r w:rsidR="00C714D4">
              <w:rPr>
                <w:rFonts w:ascii="宋体" w:eastAsia="宋体" w:hAnsi="宋体" w:hint="eastAsia"/>
                <w:sz w:val="24"/>
                <w:szCs w:val="24"/>
              </w:rPr>
              <w:t>过比喻</w:t>
            </w:r>
            <w:r w:rsidRPr="006428CB">
              <w:rPr>
                <w:rFonts w:ascii="宋体" w:eastAsia="宋体" w:hAnsi="宋体" w:hint="eastAsia"/>
                <w:sz w:val="24"/>
                <w:szCs w:val="24"/>
              </w:rPr>
              <w:t>来说明深刻、抽象的道理。</w:t>
            </w:r>
          </w:p>
          <w:p w14:paraId="0E884547" w14:textId="5B540DFA" w:rsidR="0008234B" w:rsidRDefault="0008234B" w:rsidP="0008234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阅读8-10段，找出作者的设喻。</w:t>
            </w:r>
          </w:p>
          <w:p w14:paraId="201C1160" w14:textId="638C0AD4" w:rsidR="00362DA2" w:rsidRDefault="0015105A" w:rsidP="0008234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5105A">
              <w:rPr>
                <w:rFonts w:ascii="宋体" w:eastAsia="宋体" w:hAnsi="宋体" w:hint="eastAsia"/>
                <w:sz w:val="24"/>
                <w:szCs w:val="24"/>
              </w:rPr>
              <w:t>在集中阐述“拿来主义”的主张时，作者以“大宅子”为喻，展开了形象化的论述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6428CB" w:rsidRPr="006428CB">
              <w:rPr>
                <w:rFonts w:ascii="宋体" w:eastAsia="宋体" w:hAnsi="宋体" w:hint="eastAsia"/>
                <w:sz w:val="24"/>
                <w:szCs w:val="24"/>
              </w:rPr>
              <w:t>阅读本段，我们可以从作者对四类大宅里原有之物的描述和态度中，理解“拿来主义”的原则和方法</w:t>
            </w:r>
            <w:r w:rsidR="006428C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C709AD0" w14:textId="055DA398" w:rsidR="008D1602" w:rsidRDefault="005A5E6E" w:rsidP="005A5E6E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A5E6E">
              <w:rPr>
                <w:rFonts w:ascii="宋体" w:eastAsia="宋体" w:hAnsi="宋体"/>
                <w:sz w:val="24"/>
                <w:szCs w:val="24"/>
              </w:rPr>
              <w:t>比喻，是我们非常熟悉的一种修辞方法。在议论性文字中，比喻论证使某个复杂、抽象的道理更加生动形象、浅显易懂。</w:t>
            </w:r>
            <w:r w:rsidR="00B67418">
              <w:rPr>
                <w:rFonts w:ascii="宋体" w:eastAsia="宋体" w:hAnsi="宋体" w:hint="eastAsia"/>
                <w:sz w:val="24"/>
                <w:szCs w:val="24"/>
              </w:rPr>
              <w:t>为了学习如何运用比喻论证表达自己的观点，我们来</w:t>
            </w:r>
            <w:r w:rsidR="00126FE4">
              <w:rPr>
                <w:rFonts w:ascii="宋体" w:eastAsia="宋体" w:hAnsi="宋体" w:hint="eastAsia"/>
                <w:sz w:val="24"/>
                <w:szCs w:val="24"/>
              </w:rPr>
              <w:t>比较分析《反对党八股》与《拿来主义》的“比喻”</w:t>
            </w:r>
            <w:r w:rsidR="00B67418">
              <w:rPr>
                <w:rFonts w:ascii="宋体" w:eastAsia="宋体" w:hAnsi="宋体" w:hint="eastAsia"/>
                <w:sz w:val="24"/>
                <w:szCs w:val="24"/>
              </w:rPr>
              <w:t>设置。</w:t>
            </w:r>
          </w:p>
          <w:bookmarkEnd w:id="2"/>
          <w:p w14:paraId="47D428AD" w14:textId="77777777" w:rsidR="00126FE4" w:rsidRPr="00126FE4" w:rsidRDefault="00126FE4" w:rsidP="005A5E6E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5B9BD5" w:themeColor="accent5"/>
                <w:sz w:val="24"/>
                <w:szCs w:val="24"/>
              </w:rPr>
            </w:pPr>
            <w:r w:rsidRPr="00126FE4">
              <w:rPr>
                <w:rFonts w:ascii="宋体" w:eastAsia="宋体" w:hAnsi="宋体" w:hint="eastAsia"/>
                <w:color w:val="5B9BD5" w:themeColor="accent5"/>
                <w:sz w:val="24"/>
                <w:szCs w:val="24"/>
              </w:rPr>
              <w:t>（PPT展示）</w:t>
            </w:r>
          </w:p>
          <w:p w14:paraId="17855C32" w14:textId="55FFCB09" w:rsidR="00126FE4" w:rsidRPr="001F0D73" w:rsidRDefault="00126FE4" w:rsidP="00126F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0D73">
              <w:rPr>
                <w:rFonts w:ascii="楷体" w:eastAsia="楷体" w:hAnsi="楷体" w:hint="eastAsia"/>
                <w:sz w:val="24"/>
                <w:szCs w:val="24"/>
              </w:rPr>
              <w:t>拿洗脸作比方，我们每天都要洗脸，许多人并且不止洗一次，洗完之后还要拿镜子照照，要调查研究一番，</w:t>
            </w:r>
            <w:r w:rsidRPr="001F0D73">
              <w:rPr>
                <w:rFonts w:ascii="楷体" w:eastAsia="楷体" w:hAnsi="楷体"/>
                <w:sz w:val="24"/>
                <w:szCs w:val="24"/>
              </w:rPr>
              <w:t>(大笑)生怕有什么不妥当的地方。你们看，这是何等地有责任心呀!我们写文章，做演说，只要像洗脸这样负责，就差不多了。拿不出来的东西就不要拿出来。</w:t>
            </w:r>
            <w:r w:rsidR="00F56782">
              <w:rPr>
                <w:rFonts w:ascii="楷体" w:eastAsia="楷体" w:hAnsi="楷体" w:hint="eastAsia"/>
                <w:sz w:val="24"/>
                <w:szCs w:val="24"/>
              </w:rPr>
              <w:t>……</w:t>
            </w:r>
            <w:r w:rsidRPr="001F0D73">
              <w:rPr>
                <w:rFonts w:ascii="楷体" w:eastAsia="楷体" w:hAnsi="楷体"/>
                <w:sz w:val="24"/>
                <w:szCs w:val="24"/>
              </w:rPr>
              <w:t>许多人写文章，做演说</w:t>
            </w:r>
            <w:r w:rsidRPr="001F0D7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F0D73">
              <w:rPr>
                <w:rFonts w:ascii="楷体" w:eastAsia="楷体" w:hAnsi="楷体"/>
                <w:sz w:val="24"/>
                <w:szCs w:val="24"/>
              </w:rPr>
              <w:t>可以不要预先研究，不要预先准备:文</w:t>
            </w:r>
            <w:r w:rsidRPr="001F0D73">
              <w:rPr>
                <w:rFonts w:ascii="楷体" w:eastAsia="楷体" w:hAnsi="楷体" w:hint="eastAsia"/>
                <w:sz w:val="24"/>
                <w:szCs w:val="24"/>
              </w:rPr>
              <w:t>章写好之后，也不多看几遍，像洗脸之后再照照镜子样，就马马虎虎地发表出去。其结果，往往是“下笔千言，离题万里”，仿佛像个才子，实则到处害人。这种责任心薄弱的坏习惯，必须改正才好。</w:t>
            </w:r>
          </w:p>
          <w:p w14:paraId="21EA59D7" w14:textId="3685405B" w:rsidR="00126FE4" w:rsidRPr="001F0D73" w:rsidRDefault="00126FE4" w:rsidP="00126FE4">
            <w:pPr>
              <w:spacing w:line="360" w:lineRule="auto"/>
              <w:ind w:firstLineChars="200"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F0D73">
              <w:rPr>
                <w:rFonts w:ascii="楷体" w:eastAsia="楷体" w:hAnsi="楷体" w:hint="eastAsia"/>
                <w:sz w:val="24"/>
                <w:szCs w:val="24"/>
              </w:rPr>
              <w:t>——《反对党八股》</w:t>
            </w:r>
          </w:p>
          <w:p w14:paraId="7C0AABCB" w14:textId="4CAFE392" w:rsidR="00126FE4" w:rsidRPr="001F0D73" w:rsidRDefault="00126FE4" w:rsidP="00126F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0D73">
              <w:rPr>
                <w:rFonts w:ascii="楷体" w:eastAsia="楷体" w:hAnsi="楷体" w:hint="eastAsia"/>
                <w:sz w:val="24"/>
                <w:szCs w:val="24"/>
              </w:rPr>
              <w:t>譬如罢，我们之中的一个穷青年，因为祖上的阴功</w:t>
            </w:r>
            <w:r w:rsidRPr="001F0D73">
              <w:rPr>
                <w:rFonts w:ascii="楷体" w:eastAsia="楷体" w:hAnsi="楷体"/>
                <w:sz w:val="24"/>
                <w:szCs w:val="24"/>
              </w:rPr>
              <w:t>(姑且让我这么说说罢)，得了一所大宅子，且不问他是骗来的，抢来的，或合法继承的，或是做了女婿换来的。那么，怎么办呢? 我想，首先是不管三七二十一，“拿来”!但是，如果反对这宅子的旧主人，怕给他的东西染污了，徘徊不敢走进门，是孱头</w:t>
            </w:r>
            <w:r w:rsidRPr="001F0D73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1F0D73">
              <w:rPr>
                <w:rFonts w:ascii="楷体" w:eastAsia="楷体" w:hAnsi="楷体"/>
                <w:sz w:val="24"/>
                <w:szCs w:val="24"/>
              </w:rPr>
              <w:t>勃然大怒，放一把火烧光，算是保存自己的清白，则是昏蛋。不过因为原是羡慕这宅子的旧主人的，而这回接受一切，欣欣然的整进卧室，大吸剩下的鸦片，那当然更是废物。“拿来主义”者是全不这样的。</w:t>
            </w:r>
          </w:p>
          <w:p w14:paraId="0157753D" w14:textId="42987F22" w:rsidR="00126FE4" w:rsidRPr="001F0D73" w:rsidRDefault="00126FE4" w:rsidP="00126FE4">
            <w:pPr>
              <w:spacing w:line="360" w:lineRule="auto"/>
              <w:ind w:firstLineChars="200"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F0D73">
              <w:rPr>
                <w:rFonts w:ascii="楷体" w:eastAsia="楷体" w:hAnsi="楷体" w:hint="eastAsia"/>
                <w:sz w:val="24"/>
                <w:szCs w:val="24"/>
              </w:rPr>
              <w:t>——《拿来主义》</w:t>
            </w:r>
          </w:p>
          <w:p w14:paraId="185D38E1" w14:textId="6AC78FEE" w:rsidR="001F0D73" w:rsidRDefault="001F0D73" w:rsidP="00E16A2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F0D73">
              <w:rPr>
                <w:rFonts w:ascii="宋体" w:eastAsia="宋体" w:hAnsi="宋体" w:hint="eastAsia"/>
                <w:sz w:val="24"/>
                <w:szCs w:val="24"/>
              </w:rPr>
              <w:t>“打比方”“譬如”，两位作者为了让抽象的道理深入简出、形象鲜明，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都</w:t>
            </w:r>
            <w:r w:rsidRPr="001F0D7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采用了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比喻论述的</w:t>
            </w:r>
            <w:r w:rsidRPr="001F0D73">
              <w:rPr>
                <w:rFonts w:ascii="宋体" w:eastAsia="宋体" w:hAnsi="宋体" w:hint="eastAsia"/>
                <w:sz w:val="24"/>
                <w:szCs w:val="24"/>
              </w:rPr>
              <w:t>方式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694D96" w:rsidRPr="001F0D73">
              <w:rPr>
                <w:rFonts w:ascii="宋体" w:eastAsia="宋体" w:hAnsi="宋体" w:hint="eastAsia"/>
                <w:sz w:val="24"/>
                <w:szCs w:val="24"/>
              </w:rPr>
              <w:t>洗完脸之后照镜子可以见洗脸的态度多么认真，借此论述了写文章、做演讲不负责任的态度是多么要不得</w:t>
            </w:r>
            <w:r w:rsidR="00694D96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694D96" w:rsidRPr="001F0D73">
              <w:rPr>
                <w:rFonts w:ascii="宋体" w:eastAsia="宋体" w:hAnsi="宋体"/>
                <w:sz w:val="24"/>
                <w:szCs w:val="24"/>
              </w:rPr>
              <w:t>欣欣然地整去吸食鸦片</w:t>
            </w:r>
            <w:r w:rsidR="006B766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694D96" w:rsidRPr="001F0D73">
              <w:rPr>
                <w:rFonts w:ascii="宋体" w:eastAsia="宋体" w:hAnsi="宋体"/>
                <w:sz w:val="24"/>
                <w:szCs w:val="24"/>
              </w:rPr>
              <w:t>形象地论述了不选择地拿来不是真正的拿来。</w:t>
            </w:r>
            <w:r w:rsidR="002D0C38" w:rsidRPr="001F0D73">
              <w:rPr>
                <w:rFonts w:ascii="宋体" w:eastAsia="宋体" w:hAnsi="宋体" w:hint="eastAsia"/>
                <w:sz w:val="24"/>
                <w:szCs w:val="24"/>
              </w:rPr>
              <w:t>比喻要成功，最重要的就是准确表述本体和喻体，抽象深奥的道理和浅显易懂的事物之间存在的相似性。而构建一幅画面就是用形象的语言凸显喻体的特点，建立这种相似性的过程。这一过程的建立道理更加鲜明。</w:t>
            </w:r>
          </w:p>
          <w:p w14:paraId="05177001" w14:textId="77777777" w:rsidR="00E16A29" w:rsidRDefault="00E16A29" w:rsidP="00E16A2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D36DBD1" w14:textId="08FB1EE3" w:rsidR="00694D96" w:rsidRPr="00180387" w:rsidRDefault="00694D96" w:rsidP="00E16A2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80387">
              <w:rPr>
                <w:rFonts w:ascii="宋体" w:eastAsia="宋体" w:hAnsi="宋体" w:hint="eastAsia"/>
                <w:sz w:val="24"/>
                <w:szCs w:val="24"/>
              </w:rPr>
              <w:t>环节三：类比论证与比喻论证的区别。</w:t>
            </w:r>
          </w:p>
          <w:p w14:paraId="673B7289" w14:textId="513CA65E" w:rsidR="00694D96" w:rsidRPr="00180387" w:rsidRDefault="00694D96" w:rsidP="00694D9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0387">
              <w:rPr>
                <w:rFonts w:ascii="宋体" w:eastAsia="宋体" w:hAnsi="宋体" w:hint="eastAsia"/>
                <w:sz w:val="24"/>
                <w:szCs w:val="24"/>
              </w:rPr>
              <w:t>在课文中，作者巧用类比与比喻来阐释自己的观点。</w:t>
            </w:r>
            <w:r w:rsidRPr="00180387">
              <w:rPr>
                <w:rFonts w:ascii="宋体" w:eastAsia="宋体" w:hAnsi="宋体"/>
                <w:sz w:val="24"/>
                <w:szCs w:val="24"/>
              </w:rPr>
              <w:t>类比论证和比喻论证</w:t>
            </w:r>
            <w:r w:rsidRPr="00180387">
              <w:rPr>
                <w:rFonts w:ascii="宋体" w:eastAsia="宋体" w:hAnsi="宋体" w:hint="eastAsia"/>
                <w:sz w:val="24"/>
                <w:szCs w:val="24"/>
              </w:rPr>
              <w:t>同样是找相似点，</w:t>
            </w:r>
            <w:r w:rsidR="00AD67E5" w:rsidRPr="00180387">
              <w:rPr>
                <w:rFonts w:ascii="宋体" w:eastAsia="宋体" w:hAnsi="宋体" w:hint="eastAsia"/>
                <w:sz w:val="24"/>
                <w:szCs w:val="24"/>
              </w:rPr>
              <w:t>都</w:t>
            </w:r>
            <w:r w:rsidRPr="00180387">
              <w:rPr>
                <w:rFonts w:ascii="宋体" w:eastAsia="宋体" w:hAnsi="宋体"/>
                <w:sz w:val="24"/>
                <w:szCs w:val="24"/>
              </w:rPr>
              <w:t>存在着</w:t>
            </w:r>
            <w:r w:rsidRPr="00180387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180387">
              <w:rPr>
                <w:rFonts w:ascii="宋体" w:eastAsia="宋体" w:hAnsi="宋体"/>
                <w:sz w:val="24"/>
                <w:szCs w:val="24"/>
              </w:rPr>
              <w:t>比”这一字眼，但“比”的性质却有所不同。</w:t>
            </w:r>
          </w:p>
          <w:p w14:paraId="0D62CEFB" w14:textId="5D8E881A" w:rsidR="004B16CB" w:rsidRPr="00180387" w:rsidRDefault="00694D96" w:rsidP="00694D9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0387">
              <w:rPr>
                <w:rFonts w:ascii="宋体" w:eastAsia="宋体" w:hAnsi="宋体"/>
                <w:sz w:val="24"/>
                <w:szCs w:val="24"/>
              </w:rPr>
              <w:t>类比论证的“比”是“比较”。比较发现事物中的相同点，甲事物(客体)具有某种属性，从而论证乙事物(本体)也具有某种属性。</w:t>
            </w:r>
            <w:r w:rsidR="004B16CB" w:rsidRPr="00180387">
              <w:rPr>
                <w:rFonts w:ascii="宋体" w:eastAsia="宋体" w:hAnsi="宋体"/>
                <w:sz w:val="24"/>
                <w:szCs w:val="24"/>
              </w:rPr>
              <w:t>类比论证重在说理的巧妙性、启发性和逻辑性</w:t>
            </w:r>
            <w:r w:rsidR="004B16CB" w:rsidRPr="0018038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0F15A99" w14:textId="6B10E802" w:rsidR="00694D96" w:rsidRPr="00180387" w:rsidRDefault="00694D96" w:rsidP="004B16C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0387">
              <w:rPr>
                <w:rFonts w:ascii="宋体" w:eastAsia="宋体" w:hAnsi="宋体"/>
                <w:sz w:val="24"/>
                <w:szCs w:val="24"/>
              </w:rPr>
              <w:t>比喻论证的“比”则是</w:t>
            </w:r>
            <w:r w:rsidR="00AD67E5" w:rsidRPr="00180387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180387">
              <w:rPr>
                <w:rFonts w:ascii="宋体" w:eastAsia="宋体" w:hAnsi="宋体"/>
                <w:sz w:val="24"/>
                <w:szCs w:val="24"/>
              </w:rPr>
              <w:t>比拟”用此物比拟他物。</w:t>
            </w:r>
            <w:r w:rsidR="004B16CB" w:rsidRPr="00180387">
              <w:rPr>
                <w:rFonts w:ascii="宋体" w:eastAsia="宋体" w:hAnsi="宋体"/>
                <w:sz w:val="24"/>
                <w:szCs w:val="24"/>
              </w:rPr>
              <w:t>比喻论证则侧重在说理的形象性和生动性。</w:t>
            </w:r>
          </w:p>
          <w:p w14:paraId="68349D46" w14:textId="77777777" w:rsidR="00AD67E5" w:rsidRDefault="00AD67E5" w:rsidP="00E16A2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548C364" w14:textId="4FAAD831" w:rsidR="00E16A29" w:rsidRDefault="00E16A29" w:rsidP="00E16A2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总结：</w:t>
            </w:r>
          </w:p>
          <w:p w14:paraId="7C97C8AA" w14:textId="6373F6A7" w:rsidR="009F34B1" w:rsidRPr="001C6E22" w:rsidRDefault="002D0C38" w:rsidP="00E16A2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在本教材中，第六单元旨在培养学生准确把握和评价作者的观点和态度，学习有针对性地表达观点。</w:t>
            </w:r>
            <w:r w:rsidR="00E16A29">
              <w:rPr>
                <w:rFonts w:ascii="宋体" w:eastAsia="宋体" w:hAnsi="宋体" w:hint="eastAsia"/>
                <w:sz w:val="24"/>
                <w:szCs w:val="24"/>
              </w:rPr>
              <w:t>类比论证和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比喻论证正是本单元要求学生理解并掌握</w:t>
            </w:r>
            <w:r w:rsidR="00E16A29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E16A2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议论文论述方法，我们既要理解阐释观点的方法和逻辑，还要学会发现问题，以恰当的</w:t>
            </w:r>
            <w:r w:rsidR="00B138F9">
              <w:rPr>
                <w:rFonts w:ascii="宋体" w:eastAsia="宋体" w:hAnsi="宋体" w:hint="eastAsia"/>
                <w:sz w:val="24"/>
                <w:szCs w:val="24"/>
              </w:rPr>
              <w:t>方式，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论述自己的看法。论述合理，语言准确，以理服人。</w:t>
            </w:r>
          </w:p>
        </w:tc>
      </w:tr>
      <w:tr w:rsidR="008F7066" w:rsidRPr="001C6E22" w14:paraId="77E533F2" w14:textId="77777777" w:rsidTr="008F7066">
        <w:tc>
          <w:tcPr>
            <w:tcW w:w="8296" w:type="dxa"/>
            <w:gridSpan w:val="2"/>
            <w:shd w:val="clear" w:color="auto" w:fill="D0CECE" w:themeFill="background2" w:themeFillShade="E6"/>
          </w:tcPr>
          <w:p w14:paraId="03A8A597" w14:textId="44402121" w:rsidR="008F7066" w:rsidRPr="001C6E22" w:rsidRDefault="008F7066" w:rsidP="008F70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作业</w:t>
            </w:r>
          </w:p>
        </w:tc>
      </w:tr>
      <w:tr w:rsidR="008F7066" w:rsidRPr="001C6E22" w14:paraId="6FBE0EF5" w14:textId="77777777" w:rsidTr="00D80CB0">
        <w:tc>
          <w:tcPr>
            <w:tcW w:w="8296" w:type="dxa"/>
            <w:gridSpan w:val="2"/>
          </w:tcPr>
          <w:p w14:paraId="7EF41400" w14:textId="77777777" w:rsidR="00350315" w:rsidRPr="002411F6" w:rsidRDefault="00350315" w:rsidP="0035031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bookmarkStart w:id="3" w:name="_Hlk121245237"/>
            <w:r>
              <w:rPr>
                <w:rFonts w:ascii="宋体" w:eastAsia="宋体" w:hAnsi="宋体" w:hint="eastAsia"/>
                <w:sz w:val="24"/>
                <w:szCs w:val="24"/>
              </w:rPr>
              <w:t>灵活运用类比论证，写一段议论文片段（200字左右）</w:t>
            </w:r>
          </w:p>
          <w:p w14:paraId="74B049E5" w14:textId="77777777" w:rsidR="00350315" w:rsidRPr="006B766E" w:rsidRDefault="00350315" w:rsidP="0035031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B766E">
              <w:rPr>
                <w:rFonts w:ascii="楷体" w:eastAsia="楷体" w:hAnsi="楷体" w:hint="eastAsia"/>
                <w:sz w:val="24"/>
                <w:szCs w:val="24"/>
              </w:rPr>
              <w:t>材料：“韧性”是指物体柔软坚实、不易折断的性质。中华文明历经风雨绵延至今体现出“韧”的精神。回顾漫长的中国历史每逢关键时刻这种文明的韧性体现得尤其明显。中华民族的伟大复兴更需要激发出这种文明的韧性。</w:t>
            </w:r>
          </w:p>
          <w:p w14:paraId="2A0FC6CF" w14:textId="77777777" w:rsidR="00350315" w:rsidRPr="006B766E" w:rsidRDefault="00350315" w:rsidP="0035031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B766E">
              <w:rPr>
                <w:rFonts w:ascii="楷体" w:eastAsia="楷体" w:hAnsi="楷体" w:hint="eastAsia"/>
                <w:sz w:val="24"/>
                <w:szCs w:val="24"/>
              </w:rPr>
              <w:t>要求：请以“文明的韧性”为主题，写一段议论文片段。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运用类比论证，</w:t>
            </w:r>
            <w:r w:rsidRPr="006B766E">
              <w:rPr>
                <w:rFonts w:ascii="楷体" w:eastAsia="楷体" w:hAnsi="楷体" w:hint="eastAsia"/>
                <w:sz w:val="24"/>
                <w:szCs w:val="24"/>
              </w:rPr>
              <w:t>可以从中国的历史变迁、思想文化、语言文字、文学艺术、社会生活及中国人的品格等角度谈谈你的思考。</w:t>
            </w:r>
          </w:p>
          <w:p w14:paraId="4ACC5EB5" w14:textId="27B586AC" w:rsidR="002411F6" w:rsidRPr="002411F6" w:rsidRDefault="00CD0001" w:rsidP="002411F6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灵活运用比喻论证，写一段议论文</w:t>
            </w:r>
            <w:r w:rsidR="00B93D4B">
              <w:rPr>
                <w:rFonts w:ascii="宋体" w:eastAsia="宋体" w:hAnsi="宋体" w:hint="eastAsia"/>
                <w:sz w:val="24"/>
                <w:szCs w:val="24"/>
              </w:rPr>
              <w:t>片段（200字左右）</w:t>
            </w:r>
          </w:p>
          <w:p w14:paraId="564CBCDD" w14:textId="576C06D6" w:rsidR="002411F6" w:rsidRPr="00E01853" w:rsidRDefault="00B93D4B" w:rsidP="002411F6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01853">
              <w:rPr>
                <w:rFonts w:ascii="楷体" w:eastAsia="楷体" w:hAnsi="楷体" w:hint="eastAsia"/>
                <w:sz w:val="24"/>
                <w:szCs w:val="24"/>
              </w:rPr>
              <w:t>主题：生命</w:t>
            </w:r>
          </w:p>
          <w:p w14:paraId="664F286A" w14:textId="181D9D86" w:rsidR="00B93D4B" w:rsidRDefault="00B93D4B" w:rsidP="002411F6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E01853">
              <w:rPr>
                <w:rFonts w:ascii="楷体" w:eastAsia="楷体" w:hAnsi="楷体"/>
                <w:sz w:val="24"/>
                <w:szCs w:val="24"/>
              </w:rPr>
              <w:t>推荐喻体：歌、山、画……（可自由发挥想象）</w:t>
            </w:r>
          </w:p>
          <w:p w14:paraId="4330CC23" w14:textId="40D4D627" w:rsidR="006B766E" w:rsidRPr="00E01853" w:rsidRDefault="006B766E" w:rsidP="002411F6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要求：</w:t>
            </w:r>
            <w:r w:rsidRPr="006B766E">
              <w:rPr>
                <w:rFonts w:ascii="楷体" w:eastAsia="楷体" w:hAnsi="楷体" w:hint="eastAsia"/>
                <w:sz w:val="24"/>
                <w:szCs w:val="24"/>
              </w:rPr>
              <w:t>请以“</w:t>
            </w:r>
            <w:r w:rsidR="00BF0596">
              <w:rPr>
                <w:rFonts w:ascii="楷体" w:eastAsia="楷体" w:hAnsi="楷体" w:hint="eastAsia"/>
                <w:sz w:val="24"/>
                <w:szCs w:val="24"/>
              </w:rPr>
              <w:t>生命之美</w:t>
            </w:r>
            <w:r w:rsidRPr="006B766E">
              <w:rPr>
                <w:rFonts w:ascii="楷体" w:eastAsia="楷体" w:hAnsi="楷体" w:hint="eastAsia"/>
                <w:sz w:val="24"/>
                <w:szCs w:val="24"/>
              </w:rPr>
              <w:t>”为主题，</w:t>
            </w:r>
            <w:r w:rsidR="00BF0596">
              <w:rPr>
                <w:rFonts w:ascii="楷体" w:eastAsia="楷体" w:hAnsi="楷体" w:hint="eastAsia"/>
                <w:sz w:val="24"/>
                <w:szCs w:val="24"/>
              </w:rPr>
              <w:t>运用比喻论证，</w:t>
            </w:r>
            <w:r w:rsidRPr="006B766E">
              <w:rPr>
                <w:rFonts w:ascii="楷体" w:eastAsia="楷体" w:hAnsi="楷体" w:hint="eastAsia"/>
                <w:sz w:val="24"/>
                <w:szCs w:val="24"/>
              </w:rPr>
              <w:t>写一段议论文片段。</w:t>
            </w:r>
          </w:p>
          <w:p w14:paraId="392D32FA" w14:textId="7604123C" w:rsidR="006B766E" w:rsidRPr="006B766E" w:rsidRDefault="006B766E" w:rsidP="006B766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B766E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="00BF0596">
              <w:rPr>
                <w:rFonts w:ascii="宋体" w:eastAsia="宋体" w:hAnsi="宋体" w:hint="eastAsia"/>
                <w:sz w:val="24"/>
                <w:szCs w:val="24"/>
              </w:rPr>
              <w:t>：①</w:t>
            </w:r>
            <w:r w:rsidRPr="006B766E">
              <w:rPr>
                <w:rFonts w:ascii="宋体" w:eastAsia="宋体" w:hAnsi="宋体"/>
                <w:sz w:val="24"/>
                <w:szCs w:val="24"/>
              </w:rPr>
              <w:t>观点明确论据充分论证合理</w:t>
            </w:r>
            <w:r w:rsidR="00BF0596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0A2C721" w14:textId="142BF935" w:rsidR="002411F6" w:rsidRPr="002411F6" w:rsidRDefault="00BF0596" w:rsidP="00BF0596">
            <w:pPr>
              <w:spacing w:line="36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6B766E" w:rsidRPr="006B766E">
              <w:rPr>
                <w:rFonts w:ascii="宋体" w:eastAsia="宋体" w:hAnsi="宋体"/>
                <w:sz w:val="24"/>
                <w:szCs w:val="24"/>
              </w:rPr>
              <w:t>思想健康内容充实感情真挚运用记叙、描写和抒情等多种表达方式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bookmarkEnd w:id="3"/>
          </w:p>
        </w:tc>
      </w:tr>
      <w:tr w:rsidR="008F7066" w:rsidRPr="001C6E22" w14:paraId="6D2B4852" w14:textId="77777777" w:rsidTr="008F7066">
        <w:tc>
          <w:tcPr>
            <w:tcW w:w="8296" w:type="dxa"/>
            <w:gridSpan w:val="2"/>
            <w:shd w:val="clear" w:color="auto" w:fill="D0CECE" w:themeFill="background2" w:themeFillShade="E6"/>
          </w:tcPr>
          <w:p w14:paraId="5A398EE2" w14:textId="49B569DB" w:rsidR="008F7066" w:rsidRPr="001C6E22" w:rsidRDefault="008F7066" w:rsidP="008F70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板书</w:t>
            </w:r>
            <w:r w:rsidR="00AD67E5">
              <w:rPr>
                <w:rFonts w:ascii="宋体" w:eastAsia="宋体" w:hAnsi="宋体" w:hint="eastAsia"/>
                <w:sz w:val="24"/>
                <w:szCs w:val="24"/>
              </w:rPr>
              <w:t>设计</w:t>
            </w:r>
          </w:p>
        </w:tc>
      </w:tr>
      <w:tr w:rsidR="008F7066" w:rsidRPr="001C6E22" w14:paraId="5F3469F8" w14:textId="77777777" w:rsidTr="00D80CB0">
        <w:tc>
          <w:tcPr>
            <w:tcW w:w="8296" w:type="dxa"/>
            <w:gridSpan w:val="2"/>
          </w:tcPr>
          <w:p w14:paraId="128DA660" w14:textId="70225595" w:rsidR="008F7066" w:rsidRPr="001C6E22" w:rsidRDefault="00383959" w:rsidP="001C6E2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83959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4AA5D8E0" wp14:editId="092BCB49">
                  <wp:extent cx="5274310" cy="2113280"/>
                  <wp:effectExtent l="0" t="0" r="254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0E708" w14:textId="77777777" w:rsidR="00383959" w:rsidRPr="00BF0596" w:rsidRDefault="00383959" w:rsidP="00383959">
      <w:pPr>
        <w:ind w:firstLineChars="500" w:firstLine="1050"/>
        <w:rPr>
          <w:szCs w:val="21"/>
        </w:rPr>
      </w:pPr>
    </w:p>
    <w:sectPr w:rsidR="00383959" w:rsidRPr="00BF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2D"/>
    <w:multiLevelType w:val="hybridMultilevel"/>
    <w:tmpl w:val="961AD1FE"/>
    <w:lvl w:ilvl="0" w:tplc="7B7E2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98665F"/>
    <w:multiLevelType w:val="hybridMultilevel"/>
    <w:tmpl w:val="52CA8542"/>
    <w:lvl w:ilvl="0" w:tplc="D34498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FB75A08"/>
    <w:multiLevelType w:val="hybridMultilevel"/>
    <w:tmpl w:val="409E75B2"/>
    <w:lvl w:ilvl="0" w:tplc="32BCB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155846"/>
    <w:multiLevelType w:val="hybridMultilevel"/>
    <w:tmpl w:val="448E63FE"/>
    <w:lvl w:ilvl="0" w:tplc="7C5AFF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341805"/>
    <w:multiLevelType w:val="hybridMultilevel"/>
    <w:tmpl w:val="93C46A5E"/>
    <w:lvl w:ilvl="0" w:tplc="5D5C0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46261E"/>
    <w:multiLevelType w:val="hybridMultilevel"/>
    <w:tmpl w:val="B48ACA86"/>
    <w:lvl w:ilvl="0" w:tplc="6C74F8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B37B0A"/>
    <w:multiLevelType w:val="hybridMultilevel"/>
    <w:tmpl w:val="6E9E3C3A"/>
    <w:lvl w:ilvl="0" w:tplc="49D03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35928800">
    <w:abstractNumId w:val="0"/>
  </w:num>
  <w:num w:numId="2" w16cid:durableId="914820577">
    <w:abstractNumId w:val="6"/>
  </w:num>
  <w:num w:numId="3" w16cid:durableId="872573242">
    <w:abstractNumId w:val="5"/>
  </w:num>
  <w:num w:numId="4" w16cid:durableId="247468670">
    <w:abstractNumId w:val="4"/>
  </w:num>
  <w:num w:numId="5" w16cid:durableId="123472614">
    <w:abstractNumId w:val="3"/>
  </w:num>
  <w:num w:numId="6" w16cid:durableId="778255506">
    <w:abstractNumId w:val="1"/>
  </w:num>
  <w:num w:numId="7" w16cid:durableId="111760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59"/>
    <w:rsid w:val="00044D70"/>
    <w:rsid w:val="0008234B"/>
    <w:rsid w:val="00126FE4"/>
    <w:rsid w:val="0015105A"/>
    <w:rsid w:val="00180387"/>
    <w:rsid w:val="001B7A72"/>
    <w:rsid w:val="001C6E22"/>
    <w:rsid w:val="001F0D73"/>
    <w:rsid w:val="002029C5"/>
    <w:rsid w:val="00227992"/>
    <w:rsid w:val="002411F6"/>
    <w:rsid w:val="002C4EF7"/>
    <w:rsid w:val="002D0C38"/>
    <w:rsid w:val="00350315"/>
    <w:rsid w:val="00362DA2"/>
    <w:rsid w:val="00383959"/>
    <w:rsid w:val="003A51CC"/>
    <w:rsid w:val="003A736D"/>
    <w:rsid w:val="004B16CB"/>
    <w:rsid w:val="004E32EB"/>
    <w:rsid w:val="00500E26"/>
    <w:rsid w:val="005239BF"/>
    <w:rsid w:val="00545CAB"/>
    <w:rsid w:val="005528A2"/>
    <w:rsid w:val="005A5E6E"/>
    <w:rsid w:val="005D18EE"/>
    <w:rsid w:val="00614D0C"/>
    <w:rsid w:val="00620B80"/>
    <w:rsid w:val="006428CB"/>
    <w:rsid w:val="00683048"/>
    <w:rsid w:val="00694D96"/>
    <w:rsid w:val="006B766E"/>
    <w:rsid w:val="006E5961"/>
    <w:rsid w:val="0073043E"/>
    <w:rsid w:val="007319B9"/>
    <w:rsid w:val="007325C4"/>
    <w:rsid w:val="007A1C5B"/>
    <w:rsid w:val="007A3062"/>
    <w:rsid w:val="007D2BA0"/>
    <w:rsid w:val="007F14E7"/>
    <w:rsid w:val="007F3E9A"/>
    <w:rsid w:val="008819C4"/>
    <w:rsid w:val="008D1602"/>
    <w:rsid w:val="008F6E7A"/>
    <w:rsid w:val="008F7066"/>
    <w:rsid w:val="009355A3"/>
    <w:rsid w:val="00962282"/>
    <w:rsid w:val="009F34B1"/>
    <w:rsid w:val="00A21559"/>
    <w:rsid w:val="00A57900"/>
    <w:rsid w:val="00A66788"/>
    <w:rsid w:val="00A8407B"/>
    <w:rsid w:val="00AD67E5"/>
    <w:rsid w:val="00B138F9"/>
    <w:rsid w:val="00B5200F"/>
    <w:rsid w:val="00B67418"/>
    <w:rsid w:val="00B93D4B"/>
    <w:rsid w:val="00BA0E0D"/>
    <w:rsid w:val="00BF0596"/>
    <w:rsid w:val="00C01926"/>
    <w:rsid w:val="00C1427A"/>
    <w:rsid w:val="00C714D4"/>
    <w:rsid w:val="00CB0C30"/>
    <w:rsid w:val="00CD0001"/>
    <w:rsid w:val="00D634F0"/>
    <w:rsid w:val="00D83944"/>
    <w:rsid w:val="00DD2B4A"/>
    <w:rsid w:val="00DE1051"/>
    <w:rsid w:val="00E01853"/>
    <w:rsid w:val="00E16A29"/>
    <w:rsid w:val="00E83980"/>
    <w:rsid w:val="00E857B6"/>
    <w:rsid w:val="00F370B1"/>
    <w:rsid w:val="00F55723"/>
    <w:rsid w:val="00F56782"/>
    <w:rsid w:val="00F56E46"/>
    <w:rsid w:val="00F826FC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0B7B"/>
  <w15:chartTrackingRefBased/>
  <w15:docId w15:val="{798FD416-9FE5-47A2-997E-3682632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A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545C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45CA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5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E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3011109092@qq.com</dc:creator>
  <cp:keywords/>
  <dc:description/>
  <cp:lastModifiedBy>3011109092@qq.com</cp:lastModifiedBy>
  <cp:revision>42</cp:revision>
  <dcterms:created xsi:type="dcterms:W3CDTF">2022-12-05T09:49:00Z</dcterms:created>
  <dcterms:modified xsi:type="dcterms:W3CDTF">2022-12-07T10:22:00Z</dcterms:modified>
</cp:coreProperties>
</file>