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F00B" w14:textId="77777777" w:rsidR="007405B5" w:rsidRDefault="007405B5" w:rsidP="007405B5">
      <w:pPr>
        <w:pStyle w:val="-"/>
        <w:spacing w:line="240" w:lineRule="auto"/>
      </w:pPr>
      <w:r>
        <w:rPr>
          <w:rFonts w:hint="eastAsia"/>
        </w:rPr>
        <w:t>《辛亥革命》</w:t>
      </w:r>
      <w:proofErr w:type="gramStart"/>
      <w:r>
        <w:rPr>
          <w:rFonts w:hint="eastAsia"/>
        </w:rPr>
        <w:t>微课配套</w:t>
      </w:r>
      <w:proofErr w:type="gramEnd"/>
      <w:r>
        <w:rPr>
          <w:rFonts w:hint="eastAsia"/>
        </w:rPr>
        <w:t>练习</w:t>
      </w:r>
    </w:p>
    <w:p w14:paraId="2B4DC0D8" w14:textId="77777777" w:rsidR="007405B5" w:rsidRDefault="007405B5" w:rsidP="007405B5">
      <w:pPr>
        <w:pStyle w:val="-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探究性活动作业</w:t>
      </w:r>
      <w:r>
        <w:rPr>
          <w:rFonts w:hint="eastAsia"/>
          <w:sz w:val="24"/>
          <w:szCs w:val="24"/>
        </w:rPr>
        <w:t>＋纸笔练习题）</w:t>
      </w:r>
    </w:p>
    <w:p w14:paraId="60EBF90E" w14:textId="77777777" w:rsidR="007405B5" w:rsidRDefault="007405B5" w:rsidP="007405B5">
      <w:pPr>
        <w:pStyle w:val="-"/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眉山</w:t>
      </w:r>
      <w:proofErr w:type="gramStart"/>
      <w:r>
        <w:rPr>
          <w:rFonts w:hint="eastAsia"/>
          <w:sz w:val="22"/>
          <w:szCs w:val="22"/>
        </w:rPr>
        <w:t>冠城七</w:t>
      </w:r>
      <w:proofErr w:type="gramEnd"/>
      <w:r>
        <w:rPr>
          <w:rFonts w:hint="eastAsia"/>
          <w:sz w:val="22"/>
          <w:szCs w:val="22"/>
        </w:rPr>
        <w:t>中实验学校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杜灵</w:t>
      </w:r>
    </w:p>
    <w:p w14:paraId="57BE7F14" w14:textId="77777777" w:rsidR="007405B5" w:rsidRDefault="007405B5" w:rsidP="007405B5">
      <w:pPr>
        <w:ind w:firstLineChars="200" w:firstLine="482"/>
        <w:jc w:val="center"/>
      </w:pPr>
      <w:r>
        <w:rPr>
          <w:rFonts w:eastAsia="黑体" w:hAnsi="黑体"/>
          <w:b/>
          <w:bCs/>
          <w:sz w:val="24"/>
          <w:szCs w:val="24"/>
        </w:rPr>
        <w:t>探究性活动作业</w:t>
      </w:r>
    </w:p>
    <w:p w14:paraId="421DF8CF" w14:textId="77777777" w:rsidR="007405B5" w:rsidRDefault="007405B5" w:rsidP="007405B5">
      <w:pPr>
        <w:ind w:firstLineChars="200" w:firstLine="420"/>
        <w:jc w:val="left"/>
      </w:pPr>
      <w:r>
        <w:t>请</w:t>
      </w:r>
      <w:r>
        <w:rPr>
          <w:rFonts w:hint="eastAsia"/>
        </w:rPr>
        <w:t>以小组为单位进行合作探究</w:t>
      </w:r>
      <w:r>
        <w:t>，以</w:t>
      </w:r>
      <w:r>
        <w:t>“</w:t>
      </w:r>
      <w:r>
        <w:t>辛亥革命后的生活</w:t>
      </w:r>
      <w:r>
        <w:t>”</w:t>
      </w:r>
      <w:r>
        <w:t>为主题，搜集相关资料，编写一份片段式剧本，并演绎出来。</w:t>
      </w:r>
    </w:p>
    <w:p w14:paraId="12DEEF2D" w14:textId="77777777" w:rsidR="007405B5" w:rsidRDefault="007405B5" w:rsidP="007405B5">
      <w:pPr>
        <w:ind w:firstLineChars="200" w:firstLine="420"/>
        <w:jc w:val="left"/>
      </w:pPr>
      <w:r>
        <w:t>温馨提示</w:t>
      </w:r>
      <w:r>
        <w:t>:</w:t>
      </w:r>
    </w:p>
    <w:p w14:paraId="0D8A39E3" w14:textId="77777777" w:rsidR="007405B5" w:rsidRDefault="007405B5" w:rsidP="007405B5">
      <w:pPr>
        <w:ind w:firstLineChars="200" w:firstLine="420"/>
        <w:jc w:val="left"/>
      </w:pPr>
      <w:r>
        <w:t xml:space="preserve">        1.</w:t>
      </w:r>
      <w:r>
        <w:t>表演时</w:t>
      </w:r>
      <w:proofErr w:type="gramStart"/>
      <w:r>
        <w:t>长控制</w:t>
      </w:r>
      <w:proofErr w:type="gramEnd"/>
      <w:r>
        <w:t>在</w:t>
      </w:r>
      <w:r>
        <w:t>8</w:t>
      </w:r>
      <w:r>
        <w:t>分钟以内。</w:t>
      </w:r>
    </w:p>
    <w:p w14:paraId="0ADB7736" w14:textId="77777777" w:rsidR="007405B5" w:rsidRDefault="007405B5" w:rsidP="007405B5">
      <w:pPr>
        <w:ind w:firstLineChars="200" w:firstLine="420"/>
        <w:jc w:val="left"/>
      </w:pPr>
      <w:r>
        <w:t xml:space="preserve">        2.</w:t>
      </w:r>
      <w:r>
        <w:t>请将</w:t>
      </w:r>
      <w:r>
        <w:t>“</w:t>
      </w:r>
      <w:r>
        <w:t>辛亥革命的评价</w:t>
      </w:r>
      <w:r>
        <w:t>”</w:t>
      </w:r>
      <w:r>
        <w:t>这一部分知识点融入到你们的剧本及表演中。</w:t>
      </w:r>
    </w:p>
    <w:p w14:paraId="2078F982" w14:textId="77777777" w:rsidR="007405B5" w:rsidRDefault="007405B5" w:rsidP="007405B5">
      <w:pPr>
        <w:pStyle w:val="--"/>
        <w:spacing w:line="240" w:lineRule="auto"/>
        <w:jc w:val="center"/>
        <w:rPr>
          <w:bCs/>
          <w:sz w:val="24"/>
          <w:szCs w:val="24"/>
        </w:rPr>
      </w:pPr>
    </w:p>
    <w:p w14:paraId="5C08AE1E" w14:textId="77777777" w:rsidR="007405B5" w:rsidRDefault="007405B5" w:rsidP="007405B5">
      <w:pPr>
        <w:pStyle w:val="--"/>
        <w:spacing w:line="24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纸笔练习题</w:t>
      </w:r>
    </w:p>
    <w:p w14:paraId="540C9016" w14:textId="77777777" w:rsidR="007405B5" w:rsidRDefault="007405B5" w:rsidP="007405B5">
      <w:pPr>
        <w:pStyle w:val="--"/>
        <w:spacing w:line="240" w:lineRule="auto"/>
      </w:pPr>
      <w:r>
        <w:rPr>
          <w:rFonts w:hint="eastAsia"/>
        </w:rPr>
        <w:t>一、选择题</w:t>
      </w:r>
    </w:p>
    <w:p w14:paraId="01007802" w14:textId="77777777" w:rsidR="007405B5" w:rsidRDefault="007405B5" w:rsidP="007405B5">
      <w:pPr>
        <w:pStyle w:val="---"/>
        <w:spacing w:line="240" w:lineRule="auto"/>
        <w:ind w:leftChars="50" w:left="420" w:hangingChars="150" w:hanging="315"/>
      </w:pPr>
      <w:r>
        <w:rPr>
          <w:rFonts w:hint="eastAsia"/>
        </w:rPr>
        <w:t>1</w:t>
      </w:r>
      <w:r>
        <w:rPr>
          <w:rFonts w:hint="eastAsia"/>
        </w:rPr>
        <w:t>．辛亥革命在一定程度上赋予了国家制度层面的政治权力以“公共性”色彩，“坚持公共权力的多元共享，公共事务的多元共治，公共活动的多元共赢”。这说明，辛亥革命（　　）</w:t>
      </w:r>
    </w:p>
    <w:p w14:paraId="0A089A4E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A</w:t>
      </w:r>
      <w:r>
        <w:rPr>
          <w:rFonts w:hint="eastAsia"/>
          <w:spacing w:val="25"/>
        </w:rPr>
        <w:t>．</w:t>
      </w:r>
      <w:r>
        <w:rPr>
          <w:rFonts w:hint="eastAsia"/>
        </w:rPr>
        <w:t>保障了国民的民主权力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B</w:t>
      </w:r>
      <w:r>
        <w:rPr>
          <w:rFonts w:hint="eastAsia"/>
          <w:spacing w:val="25"/>
        </w:rPr>
        <w:t>．</w:t>
      </w:r>
      <w:r>
        <w:rPr>
          <w:rFonts w:hint="eastAsia"/>
        </w:rPr>
        <w:t>实现了社会阶层的平等</w:t>
      </w:r>
    </w:p>
    <w:p w14:paraId="071450F2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C</w:t>
      </w:r>
      <w:r>
        <w:rPr>
          <w:rFonts w:hint="eastAsia"/>
          <w:spacing w:val="25"/>
        </w:rPr>
        <w:t>．</w:t>
      </w:r>
      <w:r>
        <w:rPr>
          <w:rFonts w:hint="eastAsia"/>
        </w:rPr>
        <w:t>改变了中国的政治生态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D</w:t>
      </w:r>
      <w:r>
        <w:rPr>
          <w:rFonts w:hint="eastAsia"/>
          <w:spacing w:val="25"/>
        </w:rPr>
        <w:t>．</w:t>
      </w:r>
      <w:r>
        <w:rPr>
          <w:rFonts w:hint="eastAsia"/>
        </w:rPr>
        <w:t>满足了民众的政治诉求</w:t>
      </w:r>
    </w:p>
    <w:p w14:paraId="31721225" w14:textId="77777777" w:rsidR="007405B5" w:rsidRDefault="007405B5" w:rsidP="007405B5">
      <w:pPr>
        <w:pStyle w:val="---"/>
        <w:spacing w:line="240" w:lineRule="auto"/>
        <w:ind w:leftChars="50" w:left="420" w:hangingChars="150" w:hanging="315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1913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月，民国临时大总统袁世凯任命赵从蕃为江西民政长，江西地方议会以“地方官制未经参议院通过，民政长一职，在法律上无委署之依据”为由予以抵制。据此可知，该事件（　　）</w:t>
      </w:r>
    </w:p>
    <w:p w14:paraId="002ED672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A</w:t>
      </w:r>
      <w:r>
        <w:rPr>
          <w:rFonts w:hint="eastAsia"/>
          <w:spacing w:val="25"/>
        </w:rPr>
        <w:t>．</w:t>
      </w:r>
      <w:r>
        <w:rPr>
          <w:rFonts w:hint="eastAsia"/>
        </w:rPr>
        <w:t>彰显了民权与法治理念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B</w:t>
      </w:r>
      <w:r>
        <w:rPr>
          <w:rFonts w:hint="eastAsia"/>
          <w:spacing w:val="25"/>
        </w:rPr>
        <w:t>．</w:t>
      </w:r>
      <w:r>
        <w:rPr>
          <w:rFonts w:hint="eastAsia"/>
        </w:rPr>
        <w:t>提高了地方自治的权力</w:t>
      </w:r>
    </w:p>
    <w:p w14:paraId="1FE589B4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C</w:t>
      </w:r>
      <w:r>
        <w:rPr>
          <w:rFonts w:hint="eastAsia"/>
          <w:spacing w:val="25"/>
        </w:rPr>
        <w:t>．</w:t>
      </w:r>
      <w:r>
        <w:rPr>
          <w:rFonts w:hint="eastAsia"/>
        </w:rPr>
        <w:t>弱化了临时总统的权力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D</w:t>
      </w:r>
      <w:r>
        <w:rPr>
          <w:rFonts w:hint="eastAsia"/>
          <w:spacing w:val="25"/>
        </w:rPr>
        <w:t>．</w:t>
      </w:r>
      <w:r>
        <w:rPr>
          <w:rFonts w:hint="eastAsia"/>
        </w:rPr>
        <w:t>抵制了复辟帝制的丑行</w:t>
      </w:r>
    </w:p>
    <w:p w14:paraId="43E075A7" w14:textId="77777777" w:rsidR="007405B5" w:rsidRDefault="007405B5" w:rsidP="007405B5">
      <w:pPr>
        <w:pStyle w:val="---"/>
        <w:spacing w:line="240" w:lineRule="auto"/>
        <w:ind w:leftChars="50" w:left="420" w:hangingChars="150" w:hanging="315"/>
      </w:pPr>
      <w:r>
        <w:rPr>
          <w:rFonts w:hint="eastAsia"/>
        </w:rPr>
        <w:t>3</w:t>
      </w:r>
      <w:r>
        <w:rPr>
          <w:rFonts w:hint="eastAsia"/>
        </w:rPr>
        <w:t>．辛亥革命以“反满”为革命号召，革命后社会改革的重心从朝廷转向人民，反传统则首当其冲。这说明当时中国（　　）</w:t>
      </w:r>
    </w:p>
    <w:p w14:paraId="150E5B2E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A</w:t>
      </w:r>
      <w:r>
        <w:rPr>
          <w:rFonts w:hint="eastAsia"/>
          <w:spacing w:val="25"/>
        </w:rPr>
        <w:t>．</w:t>
      </w:r>
      <w:r>
        <w:rPr>
          <w:rFonts w:hint="eastAsia"/>
        </w:rPr>
        <w:t>共和思想已经深入人心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B</w:t>
      </w:r>
      <w:r>
        <w:rPr>
          <w:rFonts w:hint="eastAsia"/>
          <w:spacing w:val="25"/>
        </w:rPr>
        <w:t>．</w:t>
      </w:r>
      <w:r>
        <w:rPr>
          <w:rFonts w:hint="eastAsia"/>
        </w:rPr>
        <w:t>深谙西方国家富强之道</w:t>
      </w:r>
    </w:p>
    <w:p w14:paraId="62CCA4DD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C</w:t>
      </w:r>
      <w:r>
        <w:rPr>
          <w:rFonts w:hint="eastAsia"/>
          <w:spacing w:val="25"/>
        </w:rPr>
        <w:t>．</w:t>
      </w:r>
      <w:r>
        <w:rPr>
          <w:rFonts w:hint="eastAsia"/>
        </w:rPr>
        <w:t>实现人民解放任重道远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D</w:t>
      </w:r>
      <w:r>
        <w:rPr>
          <w:rFonts w:hint="eastAsia"/>
          <w:spacing w:val="25"/>
        </w:rPr>
        <w:t>．</w:t>
      </w:r>
      <w:r>
        <w:rPr>
          <w:rFonts w:hint="eastAsia"/>
        </w:rPr>
        <w:t>继续坚持在传统中求变</w:t>
      </w:r>
    </w:p>
    <w:p w14:paraId="5FDD921E" w14:textId="77777777" w:rsidR="007405B5" w:rsidRDefault="007405B5" w:rsidP="007405B5">
      <w:pPr>
        <w:pStyle w:val="---"/>
        <w:spacing w:line="240" w:lineRule="auto"/>
        <w:ind w:leftChars="50" w:left="420" w:hangingChars="150" w:hanging="315"/>
      </w:pPr>
      <w:r>
        <w:rPr>
          <w:rFonts w:hint="eastAsia"/>
        </w:rPr>
        <w:t>4</w:t>
      </w:r>
      <w:r>
        <w:rPr>
          <w:rFonts w:hint="eastAsia"/>
        </w:rPr>
        <w:t>．下图名为《专制椅》的漫画刊登于</w:t>
      </w:r>
      <w:r>
        <w:rPr>
          <w:rFonts w:hint="eastAsia"/>
        </w:rPr>
        <w:t>1912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月出版的《真相画报》。该漫画表明（　　）</w:t>
      </w:r>
    </w:p>
    <w:p w14:paraId="523B6EF3" w14:textId="77777777" w:rsidR="007405B5" w:rsidRDefault="007405B5" w:rsidP="007405B5">
      <w:pPr>
        <w:pStyle w:val="---"/>
        <w:spacing w:line="240" w:lineRule="auto"/>
        <w:ind w:left="420"/>
        <w:jc w:val="center"/>
      </w:pPr>
      <w:r>
        <w:rPr>
          <w:rFonts w:hint="eastAsia"/>
          <w:noProof/>
        </w:rPr>
        <w:drawing>
          <wp:inline distT="0" distB="0" distL="0" distR="0" wp14:anchorId="68D89C51" wp14:editId="58F1B361">
            <wp:extent cx="1247775" cy="1951990"/>
            <wp:effectExtent l="19050" t="0" r="0" b="0"/>
            <wp:docPr id="1026" name="../Upload/image/2022051211263208293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../Upload/image/20220512112632082934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C4940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A</w:t>
      </w:r>
      <w:r>
        <w:rPr>
          <w:rFonts w:hint="eastAsia"/>
          <w:spacing w:val="25"/>
        </w:rPr>
        <w:t>．</w:t>
      </w:r>
      <w:r>
        <w:rPr>
          <w:rFonts w:hint="eastAsia"/>
        </w:rPr>
        <w:t>袁世凯复辟缺少相应社会基础</w:t>
      </w:r>
      <w:r>
        <w:rPr>
          <w:rFonts w:hint="eastAsia"/>
        </w:rPr>
        <w:t xml:space="preserve">       </w:t>
      </w:r>
      <w:r>
        <w:rPr>
          <w:rFonts w:hint="eastAsia"/>
          <w:spacing w:val="25"/>
        </w:rPr>
        <w:t>B</w:t>
      </w:r>
      <w:r>
        <w:rPr>
          <w:rFonts w:hint="eastAsia"/>
          <w:spacing w:val="25"/>
        </w:rPr>
        <w:t>．</w:t>
      </w:r>
      <w:r>
        <w:rPr>
          <w:rFonts w:hint="eastAsia"/>
        </w:rPr>
        <w:t>浪漫主义推动了民国文艺创作</w:t>
      </w:r>
    </w:p>
    <w:p w14:paraId="51330872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C</w:t>
      </w:r>
      <w:r>
        <w:rPr>
          <w:rFonts w:hint="eastAsia"/>
          <w:spacing w:val="25"/>
        </w:rPr>
        <w:t>．</w:t>
      </w:r>
      <w:r>
        <w:rPr>
          <w:rFonts w:hint="eastAsia"/>
        </w:rPr>
        <w:t>北洋军阀专制混战引起了不满</w:t>
      </w:r>
      <w:r>
        <w:rPr>
          <w:rFonts w:hint="eastAsia"/>
        </w:rPr>
        <w:t xml:space="preserve">       </w:t>
      </w:r>
      <w:r>
        <w:rPr>
          <w:rFonts w:hint="eastAsia"/>
          <w:spacing w:val="25"/>
        </w:rPr>
        <w:t>D</w:t>
      </w:r>
      <w:r>
        <w:rPr>
          <w:rFonts w:hint="eastAsia"/>
          <w:spacing w:val="25"/>
        </w:rPr>
        <w:t>．</w:t>
      </w:r>
      <w:r>
        <w:rPr>
          <w:rFonts w:hint="eastAsia"/>
        </w:rPr>
        <w:t>当权者若再行专制将面临危险</w:t>
      </w:r>
    </w:p>
    <w:p w14:paraId="2DD7E258" w14:textId="77777777" w:rsidR="007405B5" w:rsidRDefault="007405B5" w:rsidP="007405B5">
      <w:pPr>
        <w:pStyle w:val="---"/>
        <w:spacing w:line="240" w:lineRule="auto"/>
        <w:ind w:leftChars="50" w:left="420" w:hangingChars="150" w:hanging="315"/>
      </w:pPr>
      <w:r>
        <w:t>5</w:t>
      </w:r>
      <w:r>
        <w:rPr>
          <w:rFonts w:hint="eastAsia"/>
        </w:rPr>
        <w:t>．</w:t>
      </w:r>
      <w:r>
        <w:rPr>
          <w:rFonts w:hint="eastAsia"/>
        </w:rPr>
        <w:t>1912</w:t>
      </w:r>
      <w:r>
        <w:rPr>
          <w:rFonts w:hint="eastAsia"/>
        </w:rPr>
        <w:t>年初，南京临时政府公布了《普通教育暂行课程标准》，明确强调历史课程“尤宜注意于政体之沿革与民国建立之本。”这说明民国政府注重（　　）</w:t>
      </w:r>
    </w:p>
    <w:p w14:paraId="4E131725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t>A</w:t>
      </w:r>
      <w:r>
        <w:rPr>
          <w:rFonts w:hint="eastAsia"/>
          <w:spacing w:val="25"/>
        </w:rPr>
        <w:t>．</w:t>
      </w:r>
      <w:r>
        <w:rPr>
          <w:rFonts w:hint="eastAsia"/>
        </w:rPr>
        <w:t>培养青年学生国家意识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B</w:t>
      </w:r>
      <w:r>
        <w:rPr>
          <w:rFonts w:hint="eastAsia"/>
          <w:spacing w:val="25"/>
        </w:rPr>
        <w:t>．</w:t>
      </w:r>
      <w:r>
        <w:rPr>
          <w:rFonts w:hint="eastAsia"/>
        </w:rPr>
        <w:t>研究政治体制的改良</w:t>
      </w:r>
    </w:p>
    <w:p w14:paraId="4D6BC3BA" w14:textId="77777777" w:rsidR="007405B5" w:rsidRDefault="007405B5" w:rsidP="007405B5">
      <w:pPr>
        <w:pStyle w:val="---0"/>
        <w:autoSpaceDN w:val="0"/>
        <w:spacing w:line="240" w:lineRule="auto"/>
        <w:ind w:left="420"/>
      </w:pPr>
      <w:r>
        <w:rPr>
          <w:rFonts w:hint="eastAsia"/>
          <w:spacing w:val="25"/>
        </w:rPr>
        <w:lastRenderedPageBreak/>
        <w:t>C</w:t>
      </w:r>
      <w:r>
        <w:rPr>
          <w:rFonts w:hint="eastAsia"/>
          <w:spacing w:val="25"/>
        </w:rPr>
        <w:t>．</w:t>
      </w:r>
      <w:r>
        <w:rPr>
          <w:rFonts w:hint="eastAsia"/>
        </w:rPr>
        <w:t>发挥史学求真教育功能</w:t>
      </w:r>
      <w:r>
        <w:rPr>
          <w:rFonts w:hint="eastAsia"/>
        </w:rPr>
        <w:t xml:space="preserve">             </w:t>
      </w:r>
      <w:r>
        <w:rPr>
          <w:rFonts w:hint="eastAsia"/>
          <w:spacing w:val="25"/>
        </w:rPr>
        <w:t>D</w:t>
      </w:r>
      <w:r>
        <w:rPr>
          <w:rFonts w:hint="eastAsia"/>
          <w:spacing w:val="25"/>
        </w:rPr>
        <w:t>．</w:t>
      </w:r>
      <w:r>
        <w:rPr>
          <w:rFonts w:hint="eastAsia"/>
        </w:rPr>
        <w:t>扩大学生历史知识面</w:t>
      </w:r>
    </w:p>
    <w:p w14:paraId="3A4095E1" w14:textId="77777777" w:rsidR="007405B5" w:rsidRDefault="007405B5" w:rsidP="007405B5"/>
    <w:p w14:paraId="5AC2B460" w14:textId="77777777" w:rsidR="007405B5" w:rsidRDefault="007405B5" w:rsidP="007405B5">
      <w:pPr>
        <w:pStyle w:val="--"/>
        <w:spacing w:line="240" w:lineRule="auto"/>
      </w:pPr>
      <w:r>
        <w:rPr>
          <w:rFonts w:hint="eastAsia"/>
        </w:rPr>
        <w:t>二、非选择题</w:t>
      </w:r>
    </w:p>
    <w:p w14:paraId="7A8EA655" w14:textId="77777777" w:rsidR="007405B5" w:rsidRDefault="007405B5" w:rsidP="007405B5">
      <w:pPr>
        <w:pStyle w:val="---1"/>
        <w:spacing w:line="240" w:lineRule="auto"/>
      </w:pPr>
      <w:r>
        <w:t>6</w:t>
      </w:r>
      <w:r>
        <w:rPr>
          <w:rFonts w:hint="eastAsia"/>
        </w:rPr>
        <w:t>．阅读材料，完成下列要求。</w:t>
      </w:r>
    </w:p>
    <w:p w14:paraId="4D8FF474" w14:textId="77777777" w:rsidR="007405B5" w:rsidRDefault="007405B5" w:rsidP="007405B5">
      <w:pPr>
        <w:pStyle w:val="----0"/>
        <w:spacing w:line="240" w:lineRule="auto"/>
      </w:pPr>
      <w:r>
        <w:rPr>
          <w:rFonts w:hint="eastAsia"/>
        </w:rPr>
        <w:t>材料</w:t>
      </w:r>
      <w:r>
        <w:t>:</w:t>
      </w:r>
    </w:p>
    <w:p w14:paraId="26A1DD6F" w14:textId="77777777" w:rsidR="007405B5" w:rsidRDefault="007405B5" w:rsidP="007405B5">
      <w:pPr>
        <w:pStyle w:val="----"/>
        <w:spacing w:line="240" w:lineRule="auto"/>
      </w:pPr>
      <w:r>
        <w:rPr>
          <w:rFonts w:hint="eastAsia"/>
        </w:rPr>
        <w:t>辛亥革命时期，革命党中大多数人出身富室，接受过新式教育，活动区域多集中在城市集镇，不了解农村社会和农民的生活状况，严重地脱离农民群众。因此，他们在反清斗争中非但未与农民融为一体，反而在某些问题上走向了对立。例如在对待新式学校的态度上，两者的对立就十分明显。许多地方的农民在反抗活动中常把新式学校当作泄愤的对象，发生许多毁学事件，而当时新式学校又恰是革命活动的重要场所。</w:t>
      </w:r>
    </w:p>
    <w:p w14:paraId="2AB8B641" w14:textId="77777777" w:rsidR="007405B5" w:rsidRDefault="007405B5" w:rsidP="007405B5">
      <w:pPr>
        <w:pStyle w:val="----1"/>
        <w:spacing w:line="240" w:lineRule="auto"/>
      </w:pPr>
      <w:r>
        <w:rPr>
          <w:rFonts w:hint="eastAsia"/>
        </w:rPr>
        <w:t>——摘编自</w:t>
      </w:r>
      <w:proofErr w:type="gramStart"/>
      <w:r>
        <w:rPr>
          <w:rFonts w:hint="eastAsia"/>
        </w:rPr>
        <w:t>章征科《辛亥革命时期没有“大的农村变动”原因剖析》</w:t>
      </w:r>
      <w:proofErr w:type="gramEnd"/>
    </w:p>
    <w:p w14:paraId="0B34A7AB" w14:textId="77777777" w:rsidR="007405B5" w:rsidRDefault="007405B5" w:rsidP="007405B5">
      <w:pPr>
        <w:pStyle w:val="----1"/>
        <w:spacing w:line="240" w:lineRule="auto"/>
      </w:pPr>
    </w:p>
    <w:p w14:paraId="7E110C9B" w14:textId="77777777" w:rsidR="007405B5" w:rsidRDefault="007405B5" w:rsidP="007405B5">
      <w:pPr>
        <w:pStyle w:val="---1"/>
        <w:spacing w:line="240" w:lineRule="auto"/>
        <w:ind w:firstLineChars="200" w:firstLine="420"/>
      </w:pPr>
      <w:r>
        <w:rPr>
          <w:rFonts w:hint="eastAsia"/>
        </w:rPr>
        <w:t>根据材料一并结合所学知识，概括辛亥革命的特点，并分析其所产生的影响。</w:t>
      </w:r>
    </w:p>
    <w:p w14:paraId="6F1D8D11" w14:textId="77777777" w:rsidR="007405B5" w:rsidRDefault="007405B5" w:rsidP="007405B5">
      <w:pPr>
        <w:pStyle w:val="---1"/>
        <w:spacing w:line="240" w:lineRule="auto"/>
        <w:ind w:firstLineChars="200" w:firstLine="420"/>
      </w:pPr>
    </w:p>
    <w:p w14:paraId="5BB9C1A1" w14:textId="77777777" w:rsidR="007405B5" w:rsidRDefault="007405B5" w:rsidP="007405B5">
      <w:pPr>
        <w:pStyle w:val="---1"/>
        <w:spacing w:line="240" w:lineRule="auto"/>
        <w:ind w:firstLineChars="200" w:firstLine="420"/>
      </w:pPr>
    </w:p>
    <w:p w14:paraId="00463275" w14:textId="77777777" w:rsidR="007405B5" w:rsidRDefault="007405B5" w:rsidP="007405B5">
      <w:pPr>
        <w:pStyle w:val="---1"/>
        <w:spacing w:line="240" w:lineRule="auto"/>
        <w:ind w:firstLineChars="200" w:firstLine="420"/>
      </w:pPr>
    </w:p>
    <w:p w14:paraId="200A5460" w14:textId="77777777" w:rsidR="007405B5" w:rsidRDefault="007405B5" w:rsidP="007405B5">
      <w:pPr>
        <w:pStyle w:val="---1"/>
        <w:spacing w:line="240" w:lineRule="auto"/>
        <w:ind w:firstLineChars="200" w:firstLine="420"/>
      </w:pPr>
    </w:p>
    <w:p w14:paraId="47539E40" w14:textId="77777777" w:rsidR="007405B5" w:rsidRDefault="007405B5" w:rsidP="007405B5">
      <w:pPr>
        <w:pStyle w:val="----0"/>
        <w:spacing w:line="240" w:lineRule="auto"/>
      </w:pPr>
    </w:p>
    <w:p w14:paraId="6DEAC807" w14:textId="77777777" w:rsidR="007405B5" w:rsidRDefault="007405B5" w:rsidP="007405B5">
      <w:pPr>
        <w:pStyle w:val="---1"/>
        <w:spacing w:line="240" w:lineRule="auto"/>
        <w:ind w:left="525" w:hangingChars="250" w:hanging="525"/>
      </w:pPr>
    </w:p>
    <w:p w14:paraId="63089905" w14:textId="77777777" w:rsidR="007405B5" w:rsidRDefault="007405B5" w:rsidP="007405B5">
      <w:r>
        <w:br w:type="page"/>
      </w:r>
    </w:p>
    <w:p w14:paraId="5BE344FC" w14:textId="77777777" w:rsidR="007405B5" w:rsidRDefault="007405B5" w:rsidP="007405B5">
      <w:pPr>
        <w:pStyle w:val="-"/>
        <w:spacing w:line="240" w:lineRule="auto"/>
      </w:pPr>
      <w:r>
        <w:rPr>
          <w:rFonts w:hint="eastAsia"/>
        </w:rPr>
        <w:lastRenderedPageBreak/>
        <w:t>《辛亥革命》</w:t>
      </w:r>
      <w:proofErr w:type="gramStart"/>
      <w:r>
        <w:rPr>
          <w:rFonts w:hint="eastAsia"/>
        </w:rPr>
        <w:t>微课配套</w:t>
      </w:r>
      <w:proofErr w:type="gramEnd"/>
      <w:r>
        <w:rPr>
          <w:rFonts w:hint="eastAsia"/>
        </w:rPr>
        <w:t>练习</w:t>
      </w:r>
    </w:p>
    <w:p w14:paraId="38DA4E2A" w14:textId="77777777" w:rsidR="007405B5" w:rsidRDefault="007405B5" w:rsidP="007405B5">
      <w:pPr>
        <w:pStyle w:val="-0"/>
        <w:spacing w:line="240" w:lineRule="auto"/>
      </w:pPr>
      <w:r>
        <w:rPr>
          <w:rFonts w:hint="eastAsia"/>
        </w:rPr>
        <w:t>测试试题评分参考</w:t>
      </w:r>
    </w:p>
    <w:p w14:paraId="29F57A33" w14:textId="77777777" w:rsidR="007405B5" w:rsidRDefault="007405B5" w:rsidP="007405B5"/>
    <w:p w14:paraId="495DC14E" w14:textId="77777777" w:rsidR="007405B5" w:rsidRDefault="007405B5" w:rsidP="007405B5">
      <w:pPr>
        <w:pStyle w:val="--"/>
        <w:spacing w:line="240" w:lineRule="auto"/>
      </w:pPr>
      <w:r>
        <w:rPr>
          <w:rFonts w:hint="eastAsia"/>
        </w:rPr>
        <w:t>一、选择题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7405B5" w14:paraId="359B5705" w14:textId="77777777" w:rsidTr="00CF0C0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1D1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A7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4AF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446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BD5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262" w14:textId="77777777" w:rsidR="007405B5" w:rsidRDefault="007405B5" w:rsidP="00CF0C0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193" w14:textId="77777777" w:rsidR="007405B5" w:rsidRDefault="007405B5" w:rsidP="00CF0C0C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22D" w14:textId="77777777" w:rsidR="007405B5" w:rsidRDefault="007405B5" w:rsidP="00CF0C0C">
            <w:pPr>
              <w:spacing w:line="360" w:lineRule="auto"/>
              <w:jc w:val="center"/>
            </w:pPr>
          </w:p>
        </w:tc>
      </w:tr>
      <w:tr w:rsidR="007405B5" w14:paraId="4FE51704" w14:textId="77777777" w:rsidTr="00CF0C0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93C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20A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8CB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8AB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AF3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C99" w14:textId="77777777" w:rsidR="007405B5" w:rsidRDefault="007405B5" w:rsidP="00CF0C0C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7C6" w14:textId="77777777" w:rsidR="007405B5" w:rsidRDefault="007405B5" w:rsidP="00CF0C0C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27A1" w14:textId="77777777" w:rsidR="007405B5" w:rsidRDefault="007405B5" w:rsidP="00CF0C0C">
            <w:pPr>
              <w:spacing w:line="360" w:lineRule="auto"/>
              <w:jc w:val="center"/>
            </w:pPr>
          </w:p>
        </w:tc>
      </w:tr>
    </w:tbl>
    <w:p w14:paraId="22B0D1E4" w14:textId="77777777" w:rsidR="007405B5" w:rsidRDefault="007405B5" w:rsidP="007405B5"/>
    <w:p w14:paraId="7470DEB5" w14:textId="77777777" w:rsidR="007405B5" w:rsidRDefault="007405B5" w:rsidP="007405B5">
      <w:pPr>
        <w:pStyle w:val="--0"/>
        <w:spacing w:line="240" w:lineRule="auto"/>
        <w:ind w:leftChars="50" w:left="399" w:hangingChars="140" w:hanging="294"/>
      </w:pPr>
      <w:r>
        <w:rPr>
          <w:rFonts w:eastAsia="宋体" w:hint="eastAsia"/>
        </w:rPr>
        <w:t>1</w:t>
      </w:r>
      <w:r>
        <w:rPr>
          <w:rFonts w:eastAsia="宋体" w:hint="eastAsia"/>
        </w:rPr>
        <w:t>．</w:t>
      </w:r>
      <w:r>
        <w:rPr>
          <w:rFonts w:eastAsia="黑体" w:hint="eastAsia"/>
          <w:color w:val="FF0000"/>
        </w:rPr>
        <w:t>【答案】</w:t>
      </w:r>
      <w:r>
        <w:rPr>
          <w:rFonts w:eastAsia="宋体" w:hint="eastAsia"/>
        </w:rPr>
        <w:t>C</w:t>
      </w:r>
      <w:r>
        <w:rPr>
          <w:rFonts w:eastAsia="黑体" w:hint="eastAsia"/>
          <w:color w:val="FF0000"/>
        </w:rPr>
        <w:t>【解析】</w:t>
      </w:r>
      <w:r>
        <w:rPr>
          <w:rFonts w:hint="eastAsia"/>
        </w:rPr>
        <w:t>由材料“赋予了国家制度层面的政治权力以公共性色彩”可知辛亥革命反对封建专制，使民主共和观念深入人心，改变了中国的政治生态，故选</w:t>
      </w:r>
      <w:r>
        <w:rPr>
          <w:rFonts w:hint="eastAsia"/>
        </w:rPr>
        <w:t>C</w:t>
      </w:r>
      <w:r>
        <w:rPr>
          <w:rFonts w:hint="eastAsia"/>
        </w:rPr>
        <w:t>项；“保障了”表述过于绝对，且辛亥革命并未完成民主革命的任务，排除</w:t>
      </w:r>
      <w:r>
        <w:rPr>
          <w:rFonts w:hint="eastAsia"/>
        </w:rPr>
        <w:t>A</w:t>
      </w:r>
      <w:r>
        <w:rPr>
          <w:rFonts w:hint="eastAsia"/>
        </w:rPr>
        <w:t>项；辛亥革命并未完成反帝反封建的革命任务，无法真正实现社会平等，排除</w:t>
      </w:r>
      <w:r>
        <w:rPr>
          <w:rFonts w:hint="eastAsia"/>
        </w:rPr>
        <w:t>B</w:t>
      </w:r>
      <w:r>
        <w:rPr>
          <w:rFonts w:hint="eastAsia"/>
        </w:rPr>
        <w:t>项；辛亥革命顺应了民众的政治诉求，“满足了”表述过于绝对，排除</w:t>
      </w:r>
      <w:r>
        <w:rPr>
          <w:rFonts w:hint="eastAsia"/>
        </w:rPr>
        <w:t>D</w:t>
      </w:r>
      <w:r>
        <w:rPr>
          <w:rFonts w:hint="eastAsia"/>
        </w:rPr>
        <w:t>项。</w:t>
      </w:r>
    </w:p>
    <w:p w14:paraId="291CBF84" w14:textId="77777777" w:rsidR="007405B5" w:rsidRDefault="007405B5" w:rsidP="007405B5">
      <w:pPr>
        <w:pStyle w:val="--0"/>
        <w:spacing w:line="240" w:lineRule="auto"/>
        <w:ind w:leftChars="50" w:left="399" w:hangingChars="140" w:hanging="294"/>
      </w:pPr>
      <w:r>
        <w:rPr>
          <w:rFonts w:eastAsia="宋体" w:hint="eastAsia"/>
        </w:rPr>
        <w:t>2</w:t>
      </w:r>
      <w:r>
        <w:rPr>
          <w:rFonts w:eastAsia="宋体" w:hint="eastAsia"/>
        </w:rPr>
        <w:t>．</w:t>
      </w:r>
      <w:r>
        <w:rPr>
          <w:rFonts w:eastAsia="黑体" w:hint="eastAsia"/>
          <w:color w:val="FF0000"/>
        </w:rPr>
        <w:t>【答案】</w:t>
      </w:r>
      <w:r>
        <w:rPr>
          <w:rFonts w:eastAsia="宋体" w:hint="eastAsia"/>
        </w:rPr>
        <w:t>A</w:t>
      </w:r>
      <w:r>
        <w:rPr>
          <w:rFonts w:eastAsia="黑体" w:hint="eastAsia"/>
          <w:color w:val="FF0000"/>
        </w:rPr>
        <w:t>【解析】</w:t>
      </w:r>
      <w:r>
        <w:rPr>
          <w:rFonts w:hint="eastAsia"/>
        </w:rPr>
        <w:t>由材料“民国临时大总统袁世凯任命赵从蕃为江西民政长”、“江西地方议会以地方官制未经参议院通过，民政长一职，在法律上无委署之依据为由予以抵制”可知江西地方议会抵制临时大总统任命的地方官员，利用《中华民国临时约法》维护自身权利，体现出民权与法治理念，故选</w:t>
      </w:r>
      <w:proofErr w:type="spellStart"/>
      <w:r>
        <w:rPr>
          <w:rFonts w:hint="eastAsia"/>
        </w:rPr>
        <w:t>A</w:t>
      </w:r>
      <w:proofErr w:type="spellEnd"/>
      <w:r>
        <w:rPr>
          <w:rFonts w:hint="eastAsia"/>
        </w:rPr>
        <w:t>项；选项不符合史实，民国初年江西并未自治，排除</w:t>
      </w:r>
      <w:r>
        <w:rPr>
          <w:rFonts w:hint="eastAsia"/>
        </w:rPr>
        <w:t>B</w:t>
      </w:r>
      <w:r>
        <w:rPr>
          <w:rFonts w:hint="eastAsia"/>
        </w:rPr>
        <w:t>项；临时总统的权力是《中华民国临时约法》中规定的，江西地方议会无法弱化，排除</w:t>
      </w:r>
      <w:r>
        <w:rPr>
          <w:rFonts w:hint="eastAsia"/>
        </w:rPr>
        <w:t>C</w:t>
      </w:r>
      <w:r>
        <w:rPr>
          <w:rFonts w:hint="eastAsia"/>
        </w:rPr>
        <w:t>项；复辟帝制发生在</w:t>
      </w:r>
      <w:r>
        <w:rPr>
          <w:rFonts w:hint="eastAsia"/>
        </w:rPr>
        <w:t>1915</w:t>
      </w:r>
      <w:r>
        <w:rPr>
          <w:rFonts w:hint="eastAsia"/>
        </w:rPr>
        <w:t>年，与材料时间信息不符，排除</w:t>
      </w:r>
      <w:r>
        <w:rPr>
          <w:rFonts w:hint="eastAsia"/>
        </w:rPr>
        <w:t>D</w:t>
      </w:r>
      <w:r>
        <w:rPr>
          <w:rFonts w:hint="eastAsia"/>
        </w:rPr>
        <w:t>项。</w:t>
      </w:r>
    </w:p>
    <w:p w14:paraId="4EEBE4DF" w14:textId="77777777" w:rsidR="007405B5" w:rsidRDefault="007405B5" w:rsidP="007405B5">
      <w:pPr>
        <w:pStyle w:val="--0"/>
        <w:spacing w:line="240" w:lineRule="auto"/>
        <w:ind w:leftChars="50" w:left="399" w:hangingChars="140" w:hanging="294"/>
      </w:pPr>
      <w:r>
        <w:rPr>
          <w:rFonts w:eastAsia="宋体" w:hint="eastAsia"/>
        </w:rPr>
        <w:t>3</w:t>
      </w:r>
      <w:r>
        <w:rPr>
          <w:rFonts w:eastAsia="宋体" w:hint="eastAsia"/>
        </w:rPr>
        <w:t>．</w:t>
      </w:r>
      <w:r>
        <w:rPr>
          <w:rFonts w:eastAsia="黑体" w:hint="eastAsia"/>
          <w:color w:val="FF0000"/>
        </w:rPr>
        <w:t>【答案】</w:t>
      </w:r>
      <w:r>
        <w:rPr>
          <w:rFonts w:eastAsia="宋体" w:hint="eastAsia"/>
        </w:rPr>
        <w:t>C</w:t>
      </w:r>
      <w:r>
        <w:rPr>
          <w:rFonts w:eastAsia="黑体" w:hint="eastAsia"/>
          <w:color w:val="FF0000"/>
        </w:rPr>
        <w:t>【解析】</w:t>
      </w:r>
      <w:r>
        <w:rPr>
          <w:rFonts w:hint="eastAsia"/>
        </w:rPr>
        <w:t>根据材料“革命后社会改革的重心从朝廷转向人民，反传统则首当其冲”并结合所学知识可知，辛亥革命后，推进社会变革与解放人民的关键是反传统，说明辛亥革命没有完成反帝反封建的任务，传统观念的根深蒂固导致民众的觉悟不高，故选</w:t>
      </w:r>
      <w:proofErr w:type="spellStart"/>
      <w:r>
        <w:rPr>
          <w:rFonts w:hint="eastAsia"/>
        </w:rPr>
        <w:t>C</w:t>
      </w:r>
      <w:proofErr w:type="spellEnd"/>
      <w:r>
        <w:rPr>
          <w:rFonts w:hint="eastAsia"/>
        </w:rPr>
        <w:t>项；“反传统则首当其冲”说明人民仍然受到传统思想的束缚，需要进行思想解放，排除</w:t>
      </w:r>
      <w:r>
        <w:rPr>
          <w:rFonts w:hint="eastAsia"/>
        </w:rPr>
        <w:t>A</w:t>
      </w:r>
      <w:r>
        <w:rPr>
          <w:rFonts w:hint="eastAsia"/>
        </w:rPr>
        <w:t>项；结合所学知识可知，近代中国学习西方，没有将西方富强之路与中国国情结合，是未能真正理解西方富强的体现，排除</w:t>
      </w:r>
      <w:r>
        <w:rPr>
          <w:rFonts w:hint="eastAsia"/>
        </w:rPr>
        <w:t>B</w:t>
      </w:r>
      <w:r>
        <w:rPr>
          <w:rFonts w:hint="eastAsia"/>
        </w:rPr>
        <w:t>项；“反传统则首当其冲”说明并没有继续坚持传统，而是进行反传统，排除</w:t>
      </w:r>
      <w:r>
        <w:rPr>
          <w:rFonts w:hint="eastAsia"/>
        </w:rPr>
        <w:t>D</w:t>
      </w:r>
      <w:r>
        <w:rPr>
          <w:rFonts w:hint="eastAsia"/>
        </w:rPr>
        <w:t>项。</w:t>
      </w:r>
    </w:p>
    <w:p w14:paraId="4AB82883" w14:textId="77777777" w:rsidR="007405B5" w:rsidRDefault="007405B5" w:rsidP="007405B5">
      <w:pPr>
        <w:pStyle w:val="--0"/>
        <w:spacing w:line="240" w:lineRule="auto"/>
        <w:ind w:leftChars="50" w:left="399" w:hangingChars="140" w:hanging="294"/>
      </w:pPr>
      <w:r>
        <w:rPr>
          <w:rFonts w:eastAsia="宋体" w:hint="eastAsia"/>
        </w:rPr>
        <w:t>4</w:t>
      </w:r>
      <w:r>
        <w:rPr>
          <w:rFonts w:eastAsia="宋体" w:hint="eastAsia"/>
        </w:rPr>
        <w:t>．</w:t>
      </w:r>
      <w:r>
        <w:rPr>
          <w:rFonts w:eastAsia="黑体" w:hint="eastAsia"/>
          <w:color w:val="FF0000"/>
        </w:rPr>
        <w:t>【答案】</w:t>
      </w:r>
      <w:r>
        <w:rPr>
          <w:rFonts w:eastAsia="宋体" w:hint="eastAsia"/>
        </w:rPr>
        <w:t>D</w:t>
      </w:r>
      <w:r>
        <w:rPr>
          <w:rFonts w:eastAsia="黑体" w:hint="eastAsia"/>
          <w:color w:val="FF0000"/>
        </w:rPr>
        <w:t>【解析】</w:t>
      </w:r>
      <w:r>
        <w:rPr>
          <w:rFonts w:hint="eastAsia"/>
        </w:rPr>
        <w:t>《专制椅》的漫画中，一把椅子象征着专制，上面悬着一把刀，而且刀尖悬得很低，椅子只要坐上人，就会被刀砍到，寓意只要当权者实行专制就会面临危险，故选</w:t>
      </w:r>
      <w:proofErr w:type="spellStart"/>
      <w:r>
        <w:rPr>
          <w:rFonts w:hint="eastAsia"/>
        </w:rPr>
        <w:t>D</w:t>
      </w:r>
      <w:proofErr w:type="spellEnd"/>
      <w:r>
        <w:rPr>
          <w:rFonts w:hint="eastAsia"/>
        </w:rPr>
        <w:t>项；袁世凯复辟发生在</w:t>
      </w:r>
      <w:r>
        <w:rPr>
          <w:rFonts w:hint="eastAsia"/>
        </w:rPr>
        <w:t>1915</w:t>
      </w:r>
      <w:r>
        <w:rPr>
          <w:rFonts w:hint="eastAsia"/>
        </w:rPr>
        <w:t>年底到</w:t>
      </w:r>
      <w:r>
        <w:rPr>
          <w:rFonts w:hint="eastAsia"/>
        </w:rPr>
        <w:t>1916</w:t>
      </w:r>
      <w:r>
        <w:rPr>
          <w:rFonts w:hint="eastAsia"/>
        </w:rPr>
        <w:t>年，与题</w:t>
      </w:r>
      <w:proofErr w:type="gramStart"/>
      <w:r>
        <w:rPr>
          <w:rFonts w:hint="eastAsia"/>
        </w:rPr>
        <w:t>干时间</w:t>
      </w:r>
      <w:proofErr w:type="gramEnd"/>
      <w:r>
        <w:rPr>
          <w:rFonts w:hint="eastAsia"/>
        </w:rPr>
        <w:t>不符，排除</w:t>
      </w:r>
      <w:r>
        <w:rPr>
          <w:rFonts w:hint="eastAsia"/>
        </w:rPr>
        <w:t>A</w:t>
      </w:r>
      <w:r>
        <w:rPr>
          <w:rFonts w:hint="eastAsia"/>
        </w:rPr>
        <w:t>项；漫画与中华民国初期袁世凯统治的现实息息相关，所以不属于浪漫主义，排除</w:t>
      </w:r>
      <w:r>
        <w:rPr>
          <w:rFonts w:hint="eastAsia"/>
        </w:rPr>
        <w:t>B</w:t>
      </w:r>
      <w:r>
        <w:rPr>
          <w:rFonts w:hint="eastAsia"/>
        </w:rPr>
        <w:t>项；题干中只有象征专制的椅子，没有象征混战的物品，不能得出专制混战引发不满，排除</w:t>
      </w:r>
      <w:r>
        <w:rPr>
          <w:rFonts w:hint="eastAsia"/>
        </w:rPr>
        <w:t>C</w:t>
      </w:r>
      <w:r>
        <w:rPr>
          <w:rFonts w:hint="eastAsia"/>
        </w:rPr>
        <w:t>项。</w:t>
      </w:r>
    </w:p>
    <w:p w14:paraId="15F6F9D7" w14:textId="77777777" w:rsidR="007405B5" w:rsidRDefault="007405B5" w:rsidP="007405B5">
      <w:pPr>
        <w:pStyle w:val="--0"/>
        <w:spacing w:line="240" w:lineRule="auto"/>
        <w:ind w:leftChars="50" w:left="399" w:hangingChars="140" w:hanging="294"/>
      </w:pPr>
      <w:r>
        <w:rPr>
          <w:rFonts w:eastAsia="宋体"/>
        </w:rPr>
        <w:t>5</w:t>
      </w:r>
      <w:r>
        <w:rPr>
          <w:rFonts w:eastAsia="宋体" w:hint="eastAsia"/>
        </w:rPr>
        <w:t>．</w:t>
      </w:r>
      <w:r>
        <w:rPr>
          <w:rFonts w:eastAsia="黑体" w:hint="eastAsia"/>
          <w:color w:val="FF0000"/>
        </w:rPr>
        <w:t>【答案】</w:t>
      </w:r>
      <w:r>
        <w:rPr>
          <w:rFonts w:eastAsia="宋体" w:hint="eastAsia"/>
        </w:rPr>
        <w:t>A</w:t>
      </w:r>
      <w:r>
        <w:rPr>
          <w:rFonts w:eastAsia="黑体" w:hint="eastAsia"/>
          <w:color w:val="FF0000"/>
        </w:rPr>
        <w:t>【解析】</w:t>
      </w:r>
      <w:r>
        <w:rPr>
          <w:rFonts w:hint="eastAsia"/>
        </w:rPr>
        <w:t>根据材料“尤宜注意于政体之沿革与民国建立之本”，可知民国政府时期的历史课程注重培养学生对国家政体变迁的认知，有利于树立学生的国民意识，故选</w:t>
      </w:r>
      <w:proofErr w:type="spellStart"/>
      <w:r>
        <w:rPr>
          <w:rFonts w:hint="eastAsia"/>
        </w:rPr>
        <w:t>A</w:t>
      </w:r>
      <w:proofErr w:type="spellEnd"/>
      <w:r>
        <w:rPr>
          <w:rFonts w:hint="eastAsia"/>
        </w:rPr>
        <w:t>项；民国政府是通过资产阶级革命的方式建立起来的，排除</w:t>
      </w:r>
      <w:r>
        <w:rPr>
          <w:rFonts w:hint="eastAsia"/>
        </w:rPr>
        <w:t>B</w:t>
      </w:r>
      <w:r>
        <w:rPr>
          <w:rFonts w:hint="eastAsia"/>
        </w:rPr>
        <w:t>项；“尤宜注意于政体之沿革与民国建立之本”说明材料主要强调的是当时的历史教学与国家政治变迁的关系，而不是史学研究本身的价值，排除</w:t>
      </w:r>
      <w:r>
        <w:rPr>
          <w:rFonts w:hint="eastAsia"/>
        </w:rPr>
        <w:t>C</w:t>
      </w:r>
      <w:r>
        <w:rPr>
          <w:rFonts w:hint="eastAsia"/>
        </w:rPr>
        <w:t>项；扩大知识面只是普通历史教程的目的，</w:t>
      </w:r>
      <w:proofErr w:type="gramStart"/>
      <w:r>
        <w:rPr>
          <w:rFonts w:hint="eastAsia"/>
        </w:rPr>
        <w:t>而材料</w:t>
      </w:r>
      <w:proofErr w:type="gramEnd"/>
      <w:r>
        <w:rPr>
          <w:rFonts w:hint="eastAsia"/>
        </w:rPr>
        <w:t>注重强调的是培养学生的国民意识，排除</w:t>
      </w:r>
      <w:r>
        <w:rPr>
          <w:rFonts w:hint="eastAsia"/>
        </w:rPr>
        <w:t>D</w:t>
      </w:r>
      <w:r>
        <w:rPr>
          <w:rFonts w:hint="eastAsia"/>
        </w:rPr>
        <w:t>项。</w:t>
      </w:r>
    </w:p>
    <w:p w14:paraId="3EDB7530" w14:textId="77777777" w:rsidR="007405B5" w:rsidRDefault="007405B5" w:rsidP="007405B5"/>
    <w:p w14:paraId="042B823D" w14:textId="77777777" w:rsidR="007405B5" w:rsidRDefault="007405B5" w:rsidP="007405B5">
      <w:pPr>
        <w:pStyle w:val="--"/>
        <w:spacing w:line="240" w:lineRule="auto"/>
      </w:pPr>
      <w:r>
        <w:rPr>
          <w:rFonts w:hint="eastAsia"/>
        </w:rPr>
        <w:t>二、非选择题</w:t>
      </w:r>
    </w:p>
    <w:p w14:paraId="143022CC" w14:textId="77777777" w:rsidR="007405B5" w:rsidRDefault="007405B5" w:rsidP="007405B5">
      <w:pPr>
        <w:pStyle w:val="--1"/>
        <w:spacing w:line="240" w:lineRule="auto"/>
        <w:ind w:leftChars="50" w:left="399" w:hangingChars="140" w:hanging="294"/>
      </w:pPr>
      <w:r>
        <w:t>6</w:t>
      </w:r>
      <w:r>
        <w:rPr>
          <w:rFonts w:hint="eastAsia"/>
        </w:rPr>
        <w:t>．</w:t>
      </w:r>
      <w:r>
        <w:rPr>
          <w:rFonts w:eastAsia="黑体" w:hint="eastAsia"/>
          <w:color w:val="FF0000"/>
        </w:rPr>
        <w:t>【答案】</w:t>
      </w:r>
    </w:p>
    <w:p w14:paraId="15B3AE46" w14:textId="77777777" w:rsidR="007405B5" w:rsidRDefault="007405B5" w:rsidP="007405B5">
      <w:pPr>
        <w:pStyle w:val="--1"/>
        <w:autoSpaceDE w:val="0"/>
        <w:autoSpaceDN w:val="0"/>
        <w:spacing w:line="240" w:lineRule="auto"/>
        <w:ind w:left="525"/>
      </w:pPr>
      <w:r>
        <w:rPr>
          <w:rFonts w:hint="eastAsia"/>
        </w:rPr>
        <w:lastRenderedPageBreak/>
        <w:t>参考</w:t>
      </w:r>
    </w:p>
    <w:p w14:paraId="293175D1" w14:textId="77777777" w:rsidR="007405B5" w:rsidRDefault="007405B5" w:rsidP="007405B5">
      <w:pPr>
        <w:pStyle w:val="--1"/>
        <w:autoSpaceDE w:val="0"/>
        <w:autoSpaceDN w:val="0"/>
        <w:spacing w:line="240" w:lineRule="auto"/>
        <w:ind w:leftChars="200" w:left="1575" w:hangingChars="550" w:hanging="1155"/>
      </w:pPr>
      <w:r>
        <w:t xml:space="preserve"> </w:t>
      </w:r>
      <w:r>
        <w:rPr>
          <w:rFonts w:hint="eastAsia"/>
        </w:rPr>
        <w:t>特点：革命党人多是富有的社会上层人员；革命活动多集中于城镇；革命斗争严重脱离广大农民群众。</w:t>
      </w:r>
    </w:p>
    <w:p w14:paraId="6981AA37" w14:textId="77777777" w:rsidR="007405B5" w:rsidRDefault="007405B5" w:rsidP="007405B5">
      <w:pPr>
        <w:pStyle w:val="--1"/>
        <w:autoSpaceDE w:val="0"/>
        <w:autoSpaceDN w:val="0"/>
        <w:spacing w:line="240" w:lineRule="auto"/>
        <w:ind w:leftChars="450" w:left="1575" w:hangingChars="300" w:hanging="630"/>
      </w:pPr>
      <w:r>
        <w:rPr>
          <w:rFonts w:hint="eastAsia"/>
        </w:rPr>
        <w:t>影响：使辛亥革命缺乏广泛的群众基础；最终导致了辛亥革命的失败。</w:t>
      </w:r>
    </w:p>
    <w:p w14:paraId="2E6BF146" w14:textId="77777777" w:rsidR="007405B5" w:rsidRDefault="007405B5" w:rsidP="007405B5">
      <w:pPr>
        <w:pStyle w:val="--0"/>
        <w:spacing w:line="240" w:lineRule="auto"/>
        <w:ind w:leftChars="150" w:left="399" w:hangingChars="40" w:hanging="84"/>
      </w:pPr>
      <w:r>
        <w:rPr>
          <w:rFonts w:eastAsia="黑体" w:hint="eastAsia"/>
          <w:color w:val="FF0000"/>
        </w:rPr>
        <w:t>【解析】</w:t>
      </w:r>
    </w:p>
    <w:p w14:paraId="7E13D67A" w14:textId="77777777" w:rsidR="007405B5" w:rsidRDefault="007405B5" w:rsidP="007405B5">
      <w:pPr>
        <w:pStyle w:val="--0"/>
        <w:autoSpaceDE w:val="0"/>
        <w:autoSpaceDN w:val="0"/>
        <w:spacing w:line="240" w:lineRule="auto"/>
        <w:ind w:left="420"/>
      </w:pPr>
      <w:r>
        <w:t xml:space="preserve">    </w:t>
      </w:r>
      <w:proofErr w:type="gramStart"/>
      <w:r>
        <w:rPr>
          <w:rFonts w:hint="eastAsia"/>
        </w:rPr>
        <w:t>第一小问特点</w:t>
      </w:r>
      <w:proofErr w:type="gramEnd"/>
      <w:r>
        <w:rPr>
          <w:rFonts w:hint="eastAsia"/>
        </w:rPr>
        <w:t>，由材料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“革命党中大多数人出身富室，接受过新式教育”得出革命党人多是富有的社会上层人员；由材料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“活动区域多集中在城市集镇”得出革命活动多集中于城镇；由材料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“不了解农村社会和农民的生活状况，严重地脱离农民群众”得出革命斗争严重脱离广大农民群众。</w:t>
      </w:r>
      <w:proofErr w:type="gramStart"/>
      <w:r>
        <w:rPr>
          <w:rFonts w:hint="eastAsia"/>
        </w:rPr>
        <w:t>第二小问影响</w:t>
      </w:r>
      <w:proofErr w:type="gramEnd"/>
      <w:r>
        <w:rPr>
          <w:rFonts w:hint="eastAsia"/>
        </w:rPr>
        <w:t>，由材料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“不了解农村社会和农民的生活状况，严重地脱离农民群众”得出使辛亥革命缺乏广泛的群众基础；由材料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“许多地方的农民在反抗活动中常把新式学校当作泄愤的对象，发生许多毁学事件，而当时新式学校又恰是革命活动的重要场所”得出最终导致了辛亥革命的失败。</w:t>
      </w:r>
    </w:p>
    <w:p w14:paraId="5A181488" w14:textId="77777777" w:rsidR="007405B5" w:rsidRDefault="007405B5" w:rsidP="007405B5">
      <w:pPr>
        <w:pStyle w:val="--0"/>
        <w:autoSpaceDE w:val="0"/>
        <w:autoSpaceDN w:val="0"/>
        <w:spacing w:line="240" w:lineRule="auto"/>
        <w:ind w:left="-630"/>
      </w:pPr>
    </w:p>
    <w:p w14:paraId="2D60D86B" w14:textId="689C0C24" w:rsidR="00445A2E" w:rsidRPr="007405B5" w:rsidRDefault="00000000">
      <w:pPr>
        <w:rPr>
          <w:rFonts w:hint="eastAsia"/>
        </w:rPr>
      </w:pPr>
    </w:p>
    <w:sectPr w:rsidR="00445A2E" w:rsidRPr="007405B5">
      <w:footerReference w:type="default" r:id="rId5"/>
      <w:pgSz w:w="11906" w:h="16838"/>
      <w:pgMar w:top="1440" w:right="1800" w:bottom="1440" w:left="1800" w:header="283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75EA" w14:textId="77777777" w:rsidR="00C70A73" w:rsidRDefault="00000000">
    <w:pPr>
      <w:pStyle w:val="a3"/>
      <w:jc w:val="center"/>
      <w:rPr>
        <w:kern w:val="0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Ansi="宋体"/>
        <w:kern w:val="0"/>
        <w:sz w:val="21"/>
        <w:szCs w:val="21"/>
      </w:rPr>
      <w:t>页</w:t>
    </w:r>
  </w:p>
  <w:p w14:paraId="5A677E81" w14:textId="77777777" w:rsidR="00C70A73" w:rsidRDefault="00000000">
    <w:pPr>
      <w:pStyle w:val="a3"/>
      <w:jc w:val="center"/>
    </w:pPr>
    <w:r>
      <w:rPr>
        <w:noProof/>
        <w:sz w:val="21"/>
        <w:szCs w:val="21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0B6E08" wp14:editId="2B88E154">
              <wp:simplePos x="0" y="0"/>
              <wp:positionH relativeFrom="column">
                <wp:posOffset>-19050</wp:posOffset>
              </wp:positionH>
              <wp:positionV relativeFrom="paragraph">
                <wp:posOffset>173355</wp:posOffset>
              </wp:positionV>
              <wp:extent cx="7658100" cy="914400"/>
              <wp:effectExtent l="0" t="1270" r="3175" b="0"/>
              <wp:wrapNone/>
              <wp:docPr id="4097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FA1B2F8" id="矩形 14" o:spid="_x0000_s1026" style="position:absolute;left:0;text-align:left;margin-left:-1.5pt;margin-top:13.65pt;width:603pt;height:1in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" stroked="f"/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B5"/>
    <w:rsid w:val="001A563C"/>
    <w:rsid w:val="007405B5"/>
    <w:rsid w:val="008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56BA"/>
  <w15:chartTrackingRefBased/>
  <w15:docId w15:val="{5480C34E-72B9-4819-B9B2-79EE00AD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0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405B5"/>
    <w:rPr>
      <w:rFonts w:ascii="Times New Roman" w:eastAsia="宋体" w:hAnsi="Times New Roman" w:cs="Times New Roman"/>
      <w:sz w:val="18"/>
      <w:szCs w:val="18"/>
    </w:rPr>
  </w:style>
  <w:style w:type="paragraph" w:customStyle="1" w:styleId="-">
    <w:name w:val="试卷-标题"/>
    <w:basedOn w:val="a"/>
    <w:qFormat/>
    <w:rsid w:val="007405B5"/>
    <w:pPr>
      <w:spacing w:line="360" w:lineRule="auto"/>
      <w:jc w:val="center"/>
    </w:pPr>
    <w:rPr>
      <w:b/>
      <w:sz w:val="36"/>
      <w:szCs w:val="36"/>
    </w:rPr>
  </w:style>
  <w:style w:type="paragraph" w:customStyle="1" w:styleId="-0">
    <w:name w:val="试卷-二级标题"/>
    <w:basedOn w:val="a"/>
    <w:qFormat/>
    <w:rsid w:val="007405B5"/>
    <w:pPr>
      <w:spacing w:line="360" w:lineRule="auto"/>
      <w:ind w:left="663" w:hangingChars="150" w:hanging="663"/>
      <w:jc w:val="center"/>
    </w:pPr>
    <w:rPr>
      <w:rFonts w:eastAsia="黑体"/>
      <w:b/>
      <w:sz w:val="44"/>
      <w:szCs w:val="44"/>
    </w:rPr>
  </w:style>
  <w:style w:type="paragraph" w:customStyle="1" w:styleId="--">
    <w:name w:val="试卷-题型-标题"/>
    <w:basedOn w:val="a"/>
    <w:qFormat/>
    <w:rsid w:val="007405B5"/>
    <w:pPr>
      <w:spacing w:line="360" w:lineRule="auto"/>
    </w:pPr>
    <w:rPr>
      <w:rFonts w:eastAsia="黑体" w:hAnsi="黑体"/>
      <w:b/>
      <w:szCs w:val="21"/>
    </w:rPr>
  </w:style>
  <w:style w:type="paragraph" w:customStyle="1" w:styleId="---">
    <w:name w:val="试卷-单选题-试题-题目"/>
    <w:basedOn w:val="a"/>
    <w:qFormat/>
    <w:rsid w:val="007405B5"/>
    <w:pPr>
      <w:spacing w:line="360" w:lineRule="auto"/>
      <w:jc w:val="left"/>
    </w:pPr>
  </w:style>
  <w:style w:type="paragraph" w:customStyle="1" w:styleId="---0">
    <w:name w:val="试卷-单选题-试题-答案"/>
    <w:basedOn w:val="a"/>
    <w:qFormat/>
    <w:rsid w:val="007405B5"/>
    <w:pPr>
      <w:spacing w:line="360" w:lineRule="auto"/>
    </w:pPr>
  </w:style>
  <w:style w:type="paragraph" w:customStyle="1" w:styleId="---1">
    <w:name w:val="试卷-材料题-试题-标题"/>
    <w:basedOn w:val="a"/>
    <w:qFormat/>
    <w:rsid w:val="007405B5"/>
    <w:pPr>
      <w:spacing w:line="360" w:lineRule="auto"/>
      <w:jc w:val="left"/>
    </w:pPr>
  </w:style>
  <w:style w:type="paragraph" w:customStyle="1" w:styleId="----">
    <w:name w:val="试卷-材料题-试题-材料-正文"/>
    <w:basedOn w:val="a"/>
    <w:qFormat/>
    <w:rsid w:val="007405B5"/>
    <w:pPr>
      <w:spacing w:line="360" w:lineRule="auto"/>
      <w:ind w:firstLineChars="200" w:firstLine="420"/>
    </w:pPr>
    <w:rPr>
      <w:rFonts w:eastAsia="楷体_GB2312"/>
    </w:rPr>
  </w:style>
  <w:style w:type="paragraph" w:customStyle="1" w:styleId="----0">
    <w:name w:val="试卷-材料题-试题-材料-标题"/>
    <w:basedOn w:val="a"/>
    <w:qFormat/>
    <w:rsid w:val="007405B5"/>
    <w:pPr>
      <w:spacing w:line="360" w:lineRule="auto"/>
    </w:pPr>
    <w:rPr>
      <w:rFonts w:ascii="黑体" w:eastAsia="黑体" w:hAnsi="黑体"/>
    </w:rPr>
  </w:style>
  <w:style w:type="paragraph" w:customStyle="1" w:styleId="----1">
    <w:name w:val="试卷-材料题-试题-材料-引自"/>
    <w:basedOn w:val="a"/>
    <w:qFormat/>
    <w:rsid w:val="007405B5"/>
    <w:pPr>
      <w:spacing w:line="360" w:lineRule="auto"/>
      <w:ind w:leftChars="200" w:left="420"/>
      <w:jc w:val="right"/>
    </w:pPr>
    <w:rPr>
      <w:rFonts w:eastAsia="楷体_GB2312"/>
    </w:rPr>
  </w:style>
  <w:style w:type="paragraph" w:customStyle="1" w:styleId="--1">
    <w:name w:val="试题-答案-普通1"/>
    <w:basedOn w:val="a"/>
    <w:qFormat/>
    <w:rsid w:val="007405B5"/>
    <w:pPr>
      <w:spacing w:line="360" w:lineRule="auto"/>
      <w:jc w:val="left"/>
    </w:pPr>
  </w:style>
  <w:style w:type="paragraph" w:customStyle="1" w:styleId="--0">
    <w:name w:val="试题-解析-普通"/>
    <w:basedOn w:val="--1"/>
    <w:qFormat/>
    <w:rsid w:val="007405B5"/>
    <w:rPr>
      <w:rFonts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灵</dc:creator>
  <cp:keywords/>
  <dc:description/>
  <cp:lastModifiedBy>杜 灵</cp:lastModifiedBy>
  <cp:revision>1</cp:revision>
  <dcterms:created xsi:type="dcterms:W3CDTF">2022-11-30T13:31:00Z</dcterms:created>
  <dcterms:modified xsi:type="dcterms:W3CDTF">2022-11-30T13:32:00Z</dcterms:modified>
</cp:coreProperties>
</file>